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4CEF8" w14:textId="77777777" w:rsidR="00F669AF" w:rsidRDefault="00F669AF" w:rsidP="00F669AF">
      <w:pPr>
        <w:tabs>
          <w:tab w:val="left" w:pos="0"/>
        </w:tabs>
        <w:jc w:val="both"/>
        <w:rPr>
          <w:rFonts w:ascii="Arial" w:hAnsi="Arial"/>
          <w:b/>
          <w:sz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055A6BA" wp14:editId="30E9F79A">
            <wp:simplePos x="0" y="0"/>
            <wp:positionH relativeFrom="column">
              <wp:posOffset>-270510</wp:posOffset>
            </wp:positionH>
            <wp:positionV relativeFrom="paragraph">
              <wp:posOffset>-556895</wp:posOffset>
            </wp:positionV>
            <wp:extent cx="1578429" cy="508000"/>
            <wp:effectExtent l="0" t="0" r="0" b="635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IDF_mini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429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B4CCF9" w14:textId="1239940C" w:rsidR="00F669AF" w:rsidRPr="00DB24DD" w:rsidRDefault="00F669AF" w:rsidP="00F669AF">
      <w:pPr>
        <w:tabs>
          <w:tab w:val="left" w:pos="0"/>
        </w:tabs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noProof/>
          <w:sz w:val="28"/>
        </w:rPr>
        <w:drawing>
          <wp:anchor distT="0" distB="0" distL="114300" distR="114300" simplePos="0" relativeHeight="251660288" behindDoc="0" locked="0" layoutInCell="1" allowOverlap="1" wp14:anchorId="1ACC941B" wp14:editId="355A9C63">
            <wp:simplePos x="0" y="0"/>
            <wp:positionH relativeFrom="character">
              <wp:posOffset>-3957955</wp:posOffset>
            </wp:positionH>
            <wp:positionV relativeFrom="line">
              <wp:posOffset>-103568</wp:posOffset>
            </wp:positionV>
            <wp:extent cx="2056765" cy="332105"/>
            <wp:effectExtent l="0" t="0" r="635" b="0"/>
            <wp:wrapNone/>
            <wp:docPr id="12" name="Picture 2" descr="LOGO-I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ID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6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3E81">
        <w:rPr>
          <w:rFonts w:ascii="Arial" w:hAnsi="Arial"/>
          <w:b/>
          <w:sz w:val="28"/>
        </w:rPr>
        <w:t>Pouvoir adjudicateur :</w:t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 w:rsidRPr="00DB24DD">
        <w:rPr>
          <w:rFonts w:ascii="Arial" w:hAnsi="Arial"/>
          <w:b/>
          <w:sz w:val="22"/>
          <w:szCs w:val="22"/>
        </w:rPr>
        <w:t xml:space="preserve">REGION </w:t>
      </w:r>
      <w:r w:rsidR="00974FA9">
        <w:rPr>
          <w:rFonts w:ascii="Arial" w:hAnsi="Arial"/>
          <w:b/>
          <w:sz w:val="22"/>
          <w:szCs w:val="22"/>
        </w:rPr>
        <w:t>Î</w:t>
      </w:r>
      <w:r w:rsidRPr="00DB24DD">
        <w:rPr>
          <w:rFonts w:ascii="Arial" w:hAnsi="Arial"/>
          <w:b/>
          <w:sz w:val="22"/>
          <w:szCs w:val="22"/>
        </w:rPr>
        <w:t>LE-DE-FRANCE</w:t>
      </w:r>
    </w:p>
    <w:p w14:paraId="45282DDF" w14:textId="77777777" w:rsidR="00F669AF" w:rsidRDefault="00F669AF" w:rsidP="00F669AF">
      <w:pPr>
        <w:tabs>
          <w:tab w:val="left" w:pos="0"/>
        </w:tabs>
        <w:ind w:left="6372"/>
        <w:jc w:val="center"/>
        <w:rPr>
          <w:rFonts w:ascii="Arial" w:hAnsi="Arial"/>
          <w:sz w:val="22"/>
          <w:szCs w:val="22"/>
        </w:rPr>
      </w:pPr>
      <w:r w:rsidRPr="00D53E81">
        <w:rPr>
          <w:rFonts w:ascii="Arial" w:hAnsi="Arial"/>
          <w:sz w:val="22"/>
          <w:szCs w:val="22"/>
        </w:rPr>
        <w:t xml:space="preserve">Pôle </w:t>
      </w:r>
      <w:r>
        <w:rPr>
          <w:rFonts w:ascii="Arial" w:hAnsi="Arial"/>
          <w:sz w:val="22"/>
          <w:szCs w:val="22"/>
        </w:rPr>
        <w:t>Information Communication et Relation avec les Publics</w:t>
      </w:r>
    </w:p>
    <w:p w14:paraId="31748D71" w14:textId="77777777" w:rsidR="00F669AF" w:rsidRDefault="00F669AF" w:rsidP="00F669AF">
      <w:pPr>
        <w:tabs>
          <w:tab w:val="left" w:pos="0"/>
        </w:tabs>
        <w:ind w:left="6372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2, rue Simone Veil</w:t>
      </w:r>
    </w:p>
    <w:p w14:paraId="5F630230" w14:textId="77777777" w:rsidR="00F669AF" w:rsidRPr="00D53E81" w:rsidRDefault="00F669AF" w:rsidP="00F669AF">
      <w:pPr>
        <w:tabs>
          <w:tab w:val="left" w:pos="0"/>
        </w:tabs>
        <w:ind w:left="6237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93400 Saint-Ouen-sur-Seine</w:t>
      </w:r>
    </w:p>
    <w:p w14:paraId="7457D8FB" w14:textId="77777777" w:rsidR="00F669AF" w:rsidRDefault="00F669AF" w:rsidP="00F669AF">
      <w:pPr>
        <w:tabs>
          <w:tab w:val="left" w:pos="0"/>
        </w:tabs>
        <w:jc w:val="both"/>
        <w:rPr>
          <w:rFonts w:ascii="Arial" w:hAnsi="Arial"/>
          <w:b/>
          <w:sz w:val="28"/>
        </w:rPr>
      </w:pPr>
    </w:p>
    <w:p w14:paraId="692C0473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56"/>
          <w:szCs w:val="56"/>
        </w:rPr>
      </w:pPr>
    </w:p>
    <w:p w14:paraId="58B3A5F0" w14:textId="422734F2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56"/>
          <w:szCs w:val="56"/>
        </w:rPr>
      </w:pPr>
      <w:r w:rsidRPr="00D75F35">
        <w:rPr>
          <w:rFonts w:ascii="Arial" w:hAnsi="Arial" w:cs="Arial"/>
          <w:b/>
          <w:sz w:val="56"/>
          <w:szCs w:val="56"/>
        </w:rPr>
        <w:t>Marché</w:t>
      </w:r>
      <w:r>
        <w:rPr>
          <w:rFonts w:ascii="Arial" w:hAnsi="Arial" w:cs="Arial"/>
          <w:b/>
          <w:sz w:val="56"/>
          <w:szCs w:val="56"/>
        </w:rPr>
        <w:t>s</w:t>
      </w:r>
      <w:r w:rsidRPr="00D75F35">
        <w:rPr>
          <w:rFonts w:ascii="Arial" w:hAnsi="Arial" w:cs="Arial"/>
          <w:b/>
          <w:sz w:val="56"/>
          <w:szCs w:val="56"/>
        </w:rPr>
        <w:t xml:space="preserve"> public</w:t>
      </w:r>
      <w:r>
        <w:rPr>
          <w:rFonts w:ascii="Arial" w:hAnsi="Arial" w:cs="Arial"/>
          <w:b/>
          <w:sz w:val="56"/>
          <w:szCs w:val="56"/>
        </w:rPr>
        <w:t>s</w:t>
      </w:r>
    </w:p>
    <w:p w14:paraId="7EF1D32E" w14:textId="47268AD3" w:rsidR="00F669AF" w:rsidRPr="00D75F35" w:rsidRDefault="003B383A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02E4DDD" wp14:editId="50F3CE15">
            <wp:simplePos x="0" y="0"/>
            <wp:positionH relativeFrom="column">
              <wp:posOffset>60960</wp:posOffset>
            </wp:positionH>
            <wp:positionV relativeFrom="paragraph">
              <wp:posOffset>246380</wp:posOffset>
            </wp:positionV>
            <wp:extent cx="5627370" cy="5791200"/>
            <wp:effectExtent l="0" t="0" r="0" b="0"/>
            <wp:wrapNone/>
            <wp:docPr id="9" name="Picture 2" descr="eto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oil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370" cy="57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3F9A9A" w14:textId="6A1873FC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60"/>
          <w:szCs w:val="60"/>
        </w:rPr>
      </w:pPr>
    </w:p>
    <w:p w14:paraId="091AC869" w14:textId="182D4BA7" w:rsidR="00F669AF" w:rsidRPr="005C0CF0" w:rsidRDefault="00F669AF" w:rsidP="006E37B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Mémoire technique</w:t>
      </w:r>
    </w:p>
    <w:p w14:paraId="63871C0A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514B98CD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5C31E343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00E865AC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54CE003B" w14:textId="77777777" w:rsidR="003B383A" w:rsidRDefault="00F669AF" w:rsidP="0042034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40"/>
          <w:szCs w:val="40"/>
        </w:rPr>
      </w:pPr>
      <w:r w:rsidRPr="005C0CF0">
        <w:rPr>
          <w:rFonts w:ascii="Arial" w:hAnsi="Arial" w:cs="Arial"/>
          <w:b/>
          <w:sz w:val="40"/>
          <w:szCs w:val="40"/>
        </w:rPr>
        <w:t xml:space="preserve">Objet de la consultation : </w:t>
      </w:r>
    </w:p>
    <w:p w14:paraId="2723B8FD" w14:textId="77777777" w:rsidR="00E954C8" w:rsidRDefault="00E954C8" w:rsidP="0042034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40"/>
          <w:szCs w:val="40"/>
        </w:rPr>
      </w:pPr>
    </w:p>
    <w:p w14:paraId="60B2EA72" w14:textId="3435E940" w:rsidR="0057161F" w:rsidRPr="005C0CF0" w:rsidRDefault="00F55554" w:rsidP="27645C3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bCs/>
          <w:sz w:val="40"/>
          <w:szCs w:val="40"/>
        </w:rPr>
      </w:pPr>
      <w:r w:rsidRPr="27645C3E">
        <w:rPr>
          <w:rFonts w:ascii="Arial" w:hAnsi="Arial" w:cs="Arial"/>
          <w:b/>
          <w:bCs/>
          <w:sz w:val="40"/>
          <w:szCs w:val="40"/>
        </w:rPr>
        <w:t>P</w:t>
      </w:r>
      <w:r w:rsidR="00E954C8" w:rsidRPr="27645C3E">
        <w:rPr>
          <w:rFonts w:ascii="Arial" w:hAnsi="Arial" w:cs="Arial"/>
          <w:b/>
          <w:bCs/>
          <w:sz w:val="40"/>
          <w:szCs w:val="40"/>
        </w:rPr>
        <w:t>restation de boitage d’imprimés avec ou sans adressage pour le compte de la Région Île-de-France – Lot 1- Paris (75)</w:t>
      </w:r>
      <w:r w:rsidR="00420346" w:rsidRPr="27645C3E">
        <w:rPr>
          <w:rFonts w:ascii="Arial" w:hAnsi="Arial" w:cs="Arial"/>
          <w:b/>
          <w:bCs/>
          <w:sz w:val="40"/>
          <w:szCs w:val="40"/>
        </w:rPr>
        <w:t xml:space="preserve"> </w:t>
      </w:r>
      <w:r>
        <w:br/>
      </w:r>
      <w:r>
        <w:br/>
      </w:r>
    </w:p>
    <w:p w14:paraId="536902AF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7E98DB7F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492994DE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5B40DAB2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6212B488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02A4A565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0169BAF5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50360360" w14:textId="12BC9A0F" w:rsidR="00F669AF" w:rsidRPr="00EA43B3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color w:val="FF0000"/>
          <w:sz w:val="32"/>
          <w:szCs w:val="32"/>
        </w:rPr>
      </w:pPr>
      <w:r w:rsidRPr="00D75F35">
        <w:rPr>
          <w:rFonts w:ascii="Arial" w:hAnsi="Arial" w:cs="Arial"/>
          <w:sz w:val="32"/>
          <w:szCs w:val="32"/>
        </w:rPr>
        <w:t xml:space="preserve">Numéro de la consultation : </w:t>
      </w:r>
      <w:r w:rsidR="005F2ACC">
        <w:rPr>
          <w:rFonts w:ascii="Arial" w:hAnsi="Arial" w:cs="Arial"/>
          <w:sz w:val="32"/>
          <w:szCs w:val="32"/>
        </w:rPr>
        <w:t>2600479</w:t>
      </w:r>
    </w:p>
    <w:p w14:paraId="432C5774" w14:textId="77777777" w:rsidR="00F669AF" w:rsidRPr="00EA43B3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color w:val="FF0000"/>
          <w:sz w:val="36"/>
          <w:szCs w:val="36"/>
        </w:rPr>
      </w:pPr>
    </w:p>
    <w:p w14:paraId="2054B135" w14:textId="7A8F8E4F" w:rsidR="00BA482B" w:rsidRPr="00300C5A" w:rsidRDefault="00F669AF" w:rsidP="2AB405AA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after="200" w:line="276" w:lineRule="auto"/>
        <w:jc w:val="both"/>
        <w:rPr>
          <w:rFonts w:ascii="Arial" w:hAnsi="Arial" w:cs="Arial"/>
          <w:sz w:val="28"/>
          <w:szCs w:val="28"/>
        </w:rPr>
      </w:pPr>
      <w:r w:rsidRPr="2AB405AA">
        <w:rPr>
          <w:rFonts w:ascii="Arial" w:hAnsi="Arial" w:cs="Arial"/>
          <w:sz w:val="28"/>
          <w:szCs w:val="28"/>
        </w:rPr>
        <w:t>Marché de services</w:t>
      </w:r>
      <w:r w:rsidR="00E36E8C" w:rsidRPr="2AB405AA">
        <w:rPr>
          <w:rFonts w:ascii="Arial" w:hAnsi="Arial" w:cs="Arial"/>
          <w:sz w:val="28"/>
          <w:szCs w:val="28"/>
        </w:rPr>
        <w:br w:type="page"/>
      </w:r>
    </w:p>
    <w:p w14:paraId="3F8A2704" w14:textId="6B3BFA09" w:rsidR="00BA482B" w:rsidRPr="00300C5A" w:rsidRDefault="4E72A1F2" w:rsidP="7EA64B3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ptos" w:eastAsia="Aptos" w:hAnsi="Aptos" w:cs="Aptos"/>
          <w:color w:val="000000" w:themeColor="text1"/>
          <w:szCs w:val="24"/>
        </w:rPr>
      </w:pPr>
      <w:r w:rsidRPr="7EA64B39">
        <w:rPr>
          <w:rFonts w:ascii="Aptos" w:eastAsia="Aptos" w:hAnsi="Aptos" w:cs="Aptos"/>
          <w:b/>
          <w:bCs/>
          <w:color w:val="000000" w:themeColor="text1"/>
          <w:szCs w:val="24"/>
        </w:rPr>
        <w:lastRenderedPageBreak/>
        <w:t xml:space="preserve">Valeur technique de l’offre – </w:t>
      </w:r>
      <w:r w:rsidR="00F711D3">
        <w:rPr>
          <w:rFonts w:ascii="Aptos" w:eastAsia="Aptos" w:hAnsi="Aptos" w:cs="Aptos"/>
          <w:b/>
          <w:bCs/>
          <w:color w:val="000000" w:themeColor="text1"/>
          <w:szCs w:val="24"/>
        </w:rPr>
        <w:t>55</w:t>
      </w:r>
      <w:r w:rsidR="00F711D3" w:rsidRPr="7EA64B39">
        <w:rPr>
          <w:rFonts w:ascii="Aptos" w:eastAsia="Aptos" w:hAnsi="Aptos" w:cs="Aptos"/>
          <w:b/>
          <w:bCs/>
          <w:color w:val="000000" w:themeColor="text1"/>
          <w:szCs w:val="24"/>
        </w:rPr>
        <w:t xml:space="preserve"> </w:t>
      </w:r>
      <w:r w:rsidRPr="7EA64B39">
        <w:rPr>
          <w:rFonts w:ascii="Aptos" w:eastAsia="Aptos" w:hAnsi="Aptos" w:cs="Aptos"/>
          <w:b/>
          <w:bCs/>
          <w:color w:val="000000" w:themeColor="text1"/>
          <w:szCs w:val="24"/>
        </w:rPr>
        <w:t>%</w:t>
      </w:r>
    </w:p>
    <w:p w14:paraId="495085E4" w14:textId="77777777" w:rsidR="00BA482B" w:rsidRPr="00BA482B" w:rsidRDefault="00BA482B" w:rsidP="00BA482B">
      <w:pPr>
        <w:pStyle w:val="Paragraphedeliste"/>
        <w:rPr>
          <w:rFonts w:ascii="Aptos" w:hAnsi="Aptos" w:cs="Arial"/>
          <w:b/>
          <w:bCs/>
        </w:rPr>
      </w:pPr>
    </w:p>
    <w:p w14:paraId="32078CE9" w14:textId="77777777" w:rsidR="00BA482B" w:rsidRPr="00BA482B" w:rsidRDefault="00BA482B" w:rsidP="00BA482B">
      <w:pPr>
        <w:rPr>
          <w:rFonts w:ascii="Aptos" w:hAnsi="Aptos" w:cs="Arial"/>
          <w:sz w:val="22"/>
          <w:szCs w:val="22"/>
        </w:rPr>
      </w:pPr>
      <w:r w:rsidRPr="6A8E2DDB">
        <w:rPr>
          <w:rFonts w:ascii="Aptos" w:hAnsi="Aptos" w:cs="Arial"/>
          <w:sz w:val="22"/>
          <w:szCs w:val="22"/>
        </w:rPr>
        <w:t xml:space="preserve">La valeur technique sera appréciée au regard du </w:t>
      </w:r>
      <w:r w:rsidRPr="6A8E2DDB">
        <w:rPr>
          <w:rFonts w:ascii="Aptos" w:hAnsi="Aptos" w:cs="Arial"/>
          <w:b/>
          <w:bCs/>
          <w:sz w:val="22"/>
          <w:szCs w:val="22"/>
        </w:rPr>
        <w:t>mémoire technique du candidat</w:t>
      </w:r>
      <w:r w:rsidRPr="6A8E2DDB">
        <w:rPr>
          <w:rFonts w:ascii="Aptos" w:hAnsi="Aptos" w:cs="Arial"/>
          <w:sz w:val="22"/>
          <w:szCs w:val="22"/>
        </w:rPr>
        <w:t>, selon les sous-critères ci-dessous.</w:t>
      </w:r>
    </w:p>
    <w:p w14:paraId="05BB35CA" w14:textId="4DA87809" w:rsidR="00BA482B" w:rsidRDefault="00BA482B" w:rsidP="6A8E2DDB">
      <w:pPr>
        <w:rPr>
          <w:rFonts w:ascii="Aptos" w:eastAsia="Aptos" w:hAnsi="Aptos" w:cs="Aptos"/>
          <w:sz w:val="22"/>
          <w:szCs w:val="22"/>
          <w:u w:val="single"/>
        </w:rPr>
      </w:pPr>
    </w:p>
    <w:p w14:paraId="6A7958B9" w14:textId="3C452434" w:rsidR="00BA482B" w:rsidRDefault="282C9714" w:rsidP="6A8E2DDB">
      <w:r w:rsidRPr="6A8E2DDB">
        <w:rPr>
          <w:rFonts w:ascii="Aptos" w:eastAsia="Aptos" w:hAnsi="Aptos" w:cs="Aptos"/>
          <w:sz w:val="22"/>
          <w:szCs w:val="22"/>
          <w:u w:val="single"/>
        </w:rPr>
        <w:t>Le candidat veillera à suivre le déroulé et l’ordre des thématiques ci-dessous.</w:t>
      </w:r>
    </w:p>
    <w:p w14:paraId="414FB0D9" w14:textId="2A0F0AE4" w:rsidR="00BA482B" w:rsidRDefault="00BA482B" w:rsidP="00BA482B">
      <w:pPr>
        <w:rPr>
          <w:rFonts w:ascii="Aptos" w:hAnsi="Aptos" w:cs="Arial"/>
          <w:sz w:val="22"/>
          <w:szCs w:val="22"/>
        </w:rPr>
      </w:pPr>
    </w:p>
    <w:p w14:paraId="138D22FB" w14:textId="77777777" w:rsidR="00300C5A" w:rsidRPr="00BA482B" w:rsidRDefault="00300C5A" w:rsidP="00BA482B">
      <w:pPr>
        <w:rPr>
          <w:rFonts w:ascii="Aptos" w:hAnsi="Aptos" w:cs="Arial"/>
          <w:sz w:val="22"/>
          <w:szCs w:val="22"/>
        </w:rPr>
      </w:pPr>
    </w:p>
    <w:p w14:paraId="79A02DF7" w14:textId="36157C64" w:rsidR="00BA482B" w:rsidRDefault="00BA482B" w:rsidP="6A8E2DDB">
      <w:pPr>
        <w:rPr>
          <w:rFonts w:ascii="Aptos" w:hAnsi="Aptos" w:cs="Arial"/>
          <w:b/>
          <w:bCs/>
          <w:sz w:val="22"/>
          <w:szCs w:val="22"/>
        </w:rPr>
      </w:pPr>
      <w:r w:rsidRPr="73E0A2F1">
        <w:rPr>
          <w:rFonts w:ascii="Aptos" w:hAnsi="Aptos" w:cs="Arial"/>
          <w:b/>
          <w:bCs/>
          <w:sz w:val="22"/>
          <w:szCs w:val="22"/>
        </w:rPr>
        <w:t xml:space="preserve">1.1 Compréhension du besoin et méthodologie de </w:t>
      </w:r>
      <w:r w:rsidR="00975DFE" w:rsidRPr="73E0A2F1">
        <w:rPr>
          <w:rFonts w:ascii="Aptos" w:hAnsi="Aptos" w:cs="Arial"/>
          <w:b/>
          <w:bCs/>
          <w:sz w:val="22"/>
          <w:szCs w:val="22"/>
        </w:rPr>
        <w:t>distribution (</w:t>
      </w:r>
      <w:r w:rsidR="00486D5C" w:rsidRPr="73E0A2F1">
        <w:rPr>
          <w:rFonts w:ascii="Aptos" w:hAnsi="Aptos" w:cs="Arial"/>
          <w:b/>
          <w:bCs/>
          <w:sz w:val="22"/>
          <w:szCs w:val="22"/>
        </w:rPr>
        <w:t>15</w:t>
      </w:r>
      <w:r w:rsidR="00975DFE" w:rsidRPr="73E0A2F1">
        <w:rPr>
          <w:rFonts w:ascii="Aptos" w:hAnsi="Aptos" w:cs="Arial"/>
          <w:b/>
          <w:bCs/>
          <w:sz w:val="22"/>
          <w:szCs w:val="22"/>
        </w:rPr>
        <w:t xml:space="preserve"> </w:t>
      </w:r>
      <w:r w:rsidR="06882214" w:rsidRPr="73E0A2F1">
        <w:rPr>
          <w:rFonts w:ascii="Aptos" w:hAnsi="Aptos" w:cs="Arial"/>
          <w:b/>
          <w:bCs/>
          <w:sz w:val="22"/>
          <w:szCs w:val="22"/>
        </w:rPr>
        <w:t>p</w:t>
      </w:r>
      <w:r w:rsidR="3EC696F7" w:rsidRPr="73E0A2F1">
        <w:rPr>
          <w:rFonts w:ascii="Aptos" w:hAnsi="Aptos" w:cs="Arial"/>
          <w:b/>
          <w:bCs/>
          <w:sz w:val="22"/>
          <w:szCs w:val="22"/>
        </w:rPr>
        <w:t>oints</w:t>
      </w:r>
      <w:r w:rsidR="00975DFE" w:rsidRPr="73E0A2F1">
        <w:rPr>
          <w:rFonts w:ascii="Aptos" w:hAnsi="Aptos" w:cs="Arial"/>
          <w:b/>
          <w:bCs/>
          <w:sz w:val="22"/>
          <w:szCs w:val="22"/>
        </w:rPr>
        <w:t>)</w:t>
      </w:r>
    </w:p>
    <w:p w14:paraId="3238402C" w14:textId="62E30D89" w:rsidR="6A8E2DDB" w:rsidRDefault="6A8E2DDB" w:rsidP="6A8E2DDB">
      <w:pPr>
        <w:rPr>
          <w:rFonts w:ascii="Aptos" w:hAnsi="Aptos" w:cs="Arial"/>
          <w:b/>
          <w:bCs/>
          <w:sz w:val="22"/>
          <w:szCs w:val="22"/>
        </w:rPr>
      </w:pPr>
    </w:p>
    <w:p w14:paraId="4A055F40" w14:textId="70DDA123" w:rsidR="0FD99D10" w:rsidRDefault="0FD99D10" w:rsidP="6A8E2DDB">
      <w:r w:rsidRPr="6A8E2DDB">
        <w:rPr>
          <w:rFonts w:ascii="Aptos" w:eastAsia="Aptos" w:hAnsi="Aptos" w:cs="Aptos"/>
          <w:szCs w:val="24"/>
        </w:rPr>
        <w:t>Le candidat présentera :</w:t>
      </w:r>
    </w:p>
    <w:p w14:paraId="0D053FB6" w14:textId="466C175A" w:rsidR="6A8E2DDB" w:rsidRDefault="6A8E2DDB" w:rsidP="6A8E2DDB">
      <w:pPr>
        <w:rPr>
          <w:rFonts w:ascii="Aptos" w:hAnsi="Aptos" w:cs="Arial"/>
          <w:b/>
          <w:bCs/>
          <w:sz w:val="22"/>
          <w:szCs w:val="22"/>
        </w:rPr>
      </w:pPr>
    </w:p>
    <w:p w14:paraId="5ED23E20" w14:textId="617039B3" w:rsidR="00BA482B" w:rsidRPr="00BA482B" w:rsidRDefault="09565391" w:rsidP="00BA482B">
      <w:pPr>
        <w:numPr>
          <w:ilvl w:val="0"/>
          <w:numId w:val="8"/>
        </w:numPr>
        <w:rPr>
          <w:rFonts w:ascii="Aptos" w:hAnsi="Aptos" w:cs="Arial"/>
          <w:sz w:val="22"/>
          <w:szCs w:val="22"/>
        </w:rPr>
      </w:pPr>
      <w:r w:rsidRPr="2AB405AA">
        <w:rPr>
          <w:rFonts w:ascii="Aptos" w:hAnsi="Aptos" w:cs="Arial"/>
          <w:sz w:val="22"/>
          <w:szCs w:val="22"/>
        </w:rPr>
        <w:t>Sa c</w:t>
      </w:r>
      <w:r w:rsidR="00D76A72" w:rsidRPr="2AB405AA">
        <w:rPr>
          <w:rFonts w:ascii="Aptos" w:hAnsi="Aptos" w:cs="Arial"/>
          <w:sz w:val="22"/>
          <w:szCs w:val="22"/>
        </w:rPr>
        <w:t xml:space="preserve">ompréhension </w:t>
      </w:r>
      <w:r w:rsidR="00BA482B" w:rsidRPr="2AB405AA">
        <w:rPr>
          <w:rFonts w:ascii="Aptos" w:hAnsi="Aptos" w:cs="Arial"/>
          <w:sz w:val="22"/>
          <w:szCs w:val="22"/>
        </w:rPr>
        <w:t xml:space="preserve">du besoin de la </w:t>
      </w:r>
      <w:r w:rsidR="00D76A72" w:rsidRPr="2AB405AA">
        <w:rPr>
          <w:rFonts w:ascii="Aptos" w:hAnsi="Aptos" w:cs="Arial"/>
          <w:sz w:val="22"/>
          <w:szCs w:val="22"/>
        </w:rPr>
        <w:t>Région</w:t>
      </w:r>
    </w:p>
    <w:p w14:paraId="7E598951" w14:textId="46699D7F" w:rsidR="00BA482B" w:rsidRDefault="3470D496" w:rsidP="00BA482B">
      <w:pPr>
        <w:numPr>
          <w:ilvl w:val="0"/>
          <w:numId w:val="8"/>
        </w:numPr>
        <w:rPr>
          <w:rFonts w:ascii="Aptos" w:hAnsi="Aptos" w:cs="Arial"/>
          <w:sz w:val="22"/>
          <w:szCs w:val="22"/>
        </w:rPr>
      </w:pPr>
      <w:r w:rsidRPr="6A8E2DDB">
        <w:rPr>
          <w:rFonts w:ascii="Aptos" w:hAnsi="Aptos" w:cs="Arial"/>
          <w:sz w:val="22"/>
          <w:szCs w:val="22"/>
        </w:rPr>
        <w:t>Une a</w:t>
      </w:r>
      <w:r w:rsidR="009768CC" w:rsidRPr="6A8E2DDB">
        <w:rPr>
          <w:rFonts w:ascii="Aptos" w:hAnsi="Aptos" w:cs="Arial"/>
          <w:sz w:val="22"/>
          <w:szCs w:val="22"/>
        </w:rPr>
        <w:t>nalyse du territoire concerné : p</w:t>
      </w:r>
      <w:r w:rsidR="00BA482B" w:rsidRPr="6A8E2DDB">
        <w:rPr>
          <w:rFonts w:ascii="Aptos" w:hAnsi="Aptos" w:cs="Arial"/>
          <w:sz w:val="22"/>
          <w:szCs w:val="22"/>
        </w:rPr>
        <w:t>rise en compte des spécificités locales (typologie d’habitat, accès aux immeubles, zones sensibles)</w:t>
      </w:r>
    </w:p>
    <w:p w14:paraId="44E305ED" w14:textId="2CAA111F" w:rsidR="00730395" w:rsidRDefault="5A3A72FA" w:rsidP="00730395">
      <w:pPr>
        <w:numPr>
          <w:ilvl w:val="0"/>
          <w:numId w:val="8"/>
        </w:numPr>
        <w:rPr>
          <w:rFonts w:ascii="Aptos" w:hAnsi="Aptos" w:cs="Arial"/>
          <w:sz w:val="22"/>
          <w:szCs w:val="22"/>
        </w:rPr>
      </w:pPr>
      <w:r w:rsidRPr="6A8E2DDB">
        <w:rPr>
          <w:rFonts w:ascii="Aptos" w:hAnsi="Aptos" w:cs="Arial"/>
          <w:sz w:val="22"/>
          <w:szCs w:val="22"/>
        </w:rPr>
        <w:t>La</w:t>
      </w:r>
      <w:r w:rsidR="00730395" w:rsidRPr="6A8E2DDB">
        <w:rPr>
          <w:rFonts w:ascii="Aptos" w:hAnsi="Aptos" w:cs="Arial"/>
          <w:sz w:val="22"/>
          <w:szCs w:val="22"/>
        </w:rPr>
        <w:t xml:space="preserve"> méthodologie de boitage </w:t>
      </w:r>
      <w:r w:rsidR="00B60276" w:rsidRPr="6A8E2DDB">
        <w:rPr>
          <w:rFonts w:ascii="Aptos" w:hAnsi="Aptos" w:cs="Arial"/>
          <w:sz w:val="22"/>
          <w:szCs w:val="22"/>
        </w:rPr>
        <w:t>adaptée au</w:t>
      </w:r>
      <w:r w:rsidR="00730395" w:rsidRPr="6A8E2DDB">
        <w:rPr>
          <w:rFonts w:ascii="Aptos" w:hAnsi="Aptos" w:cs="Arial"/>
          <w:sz w:val="22"/>
          <w:szCs w:val="22"/>
        </w:rPr>
        <w:t xml:space="preserve"> territoire concerné</w:t>
      </w:r>
    </w:p>
    <w:p w14:paraId="7A0052A9" w14:textId="2256A8C3" w:rsidR="00E76E35" w:rsidRPr="00BA482B" w:rsidRDefault="26736A45" w:rsidP="00730395">
      <w:pPr>
        <w:numPr>
          <w:ilvl w:val="0"/>
          <w:numId w:val="8"/>
        </w:numPr>
        <w:rPr>
          <w:rFonts w:ascii="Aptos" w:hAnsi="Aptos" w:cs="Arial"/>
          <w:sz w:val="22"/>
          <w:szCs w:val="22"/>
        </w:rPr>
      </w:pPr>
      <w:r w:rsidRPr="6A8E2DDB">
        <w:rPr>
          <w:rFonts w:ascii="Aptos" w:hAnsi="Aptos" w:cs="Arial"/>
          <w:sz w:val="22"/>
          <w:szCs w:val="22"/>
        </w:rPr>
        <w:t>Le t</w:t>
      </w:r>
      <w:r w:rsidR="00E76E35" w:rsidRPr="6A8E2DDB">
        <w:rPr>
          <w:rFonts w:ascii="Aptos" w:hAnsi="Aptos" w:cs="Arial"/>
          <w:sz w:val="22"/>
          <w:szCs w:val="22"/>
        </w:rPr>
        <w:t>aux de couverture des boites aux lettres</w:t>
      </w:r>
    </w:p>
    <w:p w14:paraId="06BDA638" w14:textId="77777777" w:rsidR="00F71D50" w:rsidRPr="00BA482B" w:rsidRDefault="00F71D50" w:rsidP="00F71D50">
      <w:pPr>
        <w:ind w:left="720"/>
        <w:rPr>
          <w:rFonts w:ascii="Aptos" w:hAnsi="Aptos" w:cs="Arial"/>
          <w:sz w:val="22"/>
          <w:szCs w:val="22"/>
        </w:rPr>
      </w:pPr>
    </w:p>
    <w:p w14:paraId="4BF5F225" w14:textId="01ED73B1" w:rsidR="00BA482B" w:rsidRPr="00BA482B" w:rsidRDefault="00BA482B" w:rsidP="00BA482B">
      <w:pPr>
        <w:rPr>
          <w:rFonts w:ascii="Aptos" w:hAnsi="Aptos" w:cs="Arial"/>
          <w:sz w:val="22"/>
          <w:szCs w:val="22"/>
        </w:rPr>
      </w:pPr>
    </w:p>
    <w:p w14:paraId="355749E3" w14:textId="0AC0EB89" w:rsidR="00BA482B" w:rsidRPr="00501023" w:rsidRDefault="00BA482B" w:rsidP="6A8E2DDB">
      <w:pPr>
        <w:pStyle w:val="Paragraphedeliste"/>
        <w:numPr>
          <w:ilvl w:val="1"/>
          <w:numId w:val="14"/>
        </w:numPr>
        <w:rPr>
          <w:rFonts w:ascii="Aptos" w:hAnsi="Aptos" w:cs="Arial"/>
          <w:b/>
          <w:bCs/>
          <w:lang w:eastAsia="fr-FR"/>
        </w:rPr>
      </w:pPr>
      <w:r w:rsidRPr="73E0A2F1">
        <w:rPr>
          <w:rFonts w:ascii="Aptos" w:eastAsia="Times New Roman" w:hAnsi="Aptos" w:cs="Arial"/>
          <w:b/>
          <w:bCs/>
          <w:lang w:eastAsia="fr-FR"/>
        </w:rPr>
        <w:t xml:space="preserve">Organisation, moyens humains et matériels </w:t>
      </w:r>
      <w:r w:rsidR="0667ADFA" w:rsidRPr="73E0A2F1">
        <w:rPr>
          <w:rFonts w:ascii="Aptos" w:hAnsi="Aptos" w:cs="Arial"/>
          <w:b/>
          <w:bCs/>
        </w:rPr>
        <w:t>(</w:t>
      </w:r>
      <w:r w:rsidR="00F711D3">
        <w:rPr>
          <w:rFonts w:ascii="Aptos" w:hAnsi="Aptos" w:cs="Arial"/>
          <w:b/>
          <w:bCs/>
        </w:rPr>
        <w:t>20</w:t>
      </w:r>
      <w:r w:rsidR="00975DFE" w:rsidRPr="73E0A2F1">
        <w:rPr>
          <w:rFonts w:ascii="Aptos" w:hAnsi="Aptos" w:cs="Arial"/>
          <w:b/>
          <w:bCs/>
        </w:rPr>
        <w:t xml:space="preserve"> points) </w:t>
      </w:r>
    </w:p>
    <w:p w14:paraId="56779E51" w14:textId="6EDDE506" w:rsidR="77480A73" w:rsidRDefault="77480A73" w:rsidP="6A8E2DDB">
      <w:r w:rsidRPr="6A8E2DDB">
        <w:rPr>
          <w:rFonts w:ascii="Aptos" w:eastAsia="Aptos" w:hAnsi="Aptos" w:cs="Aptos"/>
          <w:szCs w:val="24"/>
        </w:rPr>
        <w:t>Le candidat présentera :</w:t>
      </w:r>
    </w:p>
    <w:p w14:paraId="1B147EDF" w14:textId="0B09FD37" w:rsidR="6A8E2DDB" w:rsidRDefault="6A8E2DDB" w:rsidP="6A8E2DDB">
      <w:pPr>
        <w:rPr>
          <w:rFonts w:ascii="Aptos" w:hAnsi="Aptos" w:cs="Arial"/>
          <w:b/>
          <w:bCs/>
        </w:rPr>
      </w:pPr>
    </w:p>
    <w:p w14:paraId="70BA5823" w14:textId="2697C98C" w:rsidR="00BA482B" w:rsidRPr="00730395" w:rsidRDefault="31DD1623" w:rsidP="00730395">
      <w:pPr>
        <w:numPr>
          <w:ilvl w:val="0"/>
          <w:numId w:val="9"/>
        </w:numPr>
        <w:rPr>
          <w:rFonts w:ascii="Aptos" w:hAnsi="Aptos" w:cs="Arial"/>
          <w:sz w:val="22"/>
          <w:szCs w:val="22"/>
        </w:rPr>
      </w:pPr>
      <w:r w:rsidRPr="73E0A2F1">
        <w:rPr>
          <w:rFonts w:ascii="Aptos" w:hAnsi="Aptos" w:cs="Arial"/>
          <w:sz w:val="22"/>
          <w:szCs w:val="22"/>
        </w:rPr>
        <w:t>L’o</w:t>
      </w:r>
      <w:r w:rsidR="00BA482B" w:rsidRPr="73E0A2F1">
        <w:rPr>
          <w:rFonts w:ascii="Aptos" w:hAnsi="Aptos" w:cs="Arial"/>
          <w:sz w:val="22"/>
          <w:szCs w:val="22"/>
        </w:rPr>
        <w:t>rganisation générale de la prestation</w:t>
      </w:r>
      <w:r w:rsidR="007A5F61" w:rsidRPr="73E0A2F1">
        <w:rPr>
          <w:rFonts w:ascii="Aptos" w:hAnsi="Aptos" w:cs="Arial"/>
          <w:sz w:val="22"/>
          <w:szCs w:val="22"/>
        </w:rPr>
        <w:t> : réception de la commande de la Région</w:t>
      </w:r>
      <w:r w:rsidR="38224A4C" w:rsidRPr="73E0A2F1">
        <w:rPr>
          <w:rFonts w:ascii="Aptos" w:hAnsi="Aptos" w:cs="Arial"/>
          <w:sz w:val="22"/>
          <w:szCs w:val="22"/>
        </w:rPr>
        <w:t xml:space="preserve"> par mail ou téléphone</w:t>
      </w:r>
      <w:r w:rsidR="007A5F61" w:rsidRPr="73E0A2F1">
        <w:rPr>
          <w:rFonts w:ascii="Aptos" w:hAnsi="Aptos" w:cs="Arial"/>
          <w:sz w:val="22"/>
          <w:szCs w:val="22"/>
        </w:rPr>
        <w:t>, réception</w:t>
      </w:r>
      <w:r w:rsidR="38934963" w:rsidRPr="73E0A2F1">
        <w:rPr>
          <w:rFonts w:ascii="Aptos" w:hAnsi="Aptos" w:cs="Arial"/>
          <w:sz w:val="22"/>
          <w:szCs w:val="22"/>
        </w:rPr>
        <w:t xml:space="preserve"> des documents à distribuer</w:t>
      </w:r>
      <w:r w:rsidR="007A5F61" w:rsidRPr="73E0A2F1">
        <w:rPr>
          <w:rFonts w:ascii="Aptos" w:hAnsi="Aptos" w:cs="Arial"/>
          <w:sz w:val="22"/>
          <w:szCs w:val="22"/>
        </w:rPr>
        <w:t>, contrôle et stockage des documents en att</w:t>
      </w:r>
      <w:r w:rsidR="006F39FE" w:rsidRPr="73E0A2F1">
        <w:rPr>
          <w:rFonts w:ascii="Aptos" w:hAnsi="Aptos" w:cs="Arial"/>
          <w:sz w:val="22"/>
          <w:szCs w:val="22"/>
        </w:rPr>
        <w:t xml:space="preserve">endant la distribution, distribution, </w:t>
      </w:r>
      <w:proofErr w:type="spellStart"/>
      <w:r w:rsidR="006F39FE" w:rsidRPr="73E0A2F1">
        <w:rPr>
          <w:rFonts w:ascii="Aptos" w:hAnsi="Aptos" w:cs="Arial"/>
          <w:sz w:val="22"/>
          <w:szCs w:val="22"/>
        </w:rPr>
        <w:t>reporting</w:t>
      </w:r>
      <w:proofErr w:type="spellEnd"/>
      <w:r w:rsidR="006F39FE" w:rsidRPr="73E0A2F1">
        <w:rPr>
          <w:rFonts w:ascii="Aptos" w:hAnsi="Aptos" w:cs="Arial"/>
          <w:sz w:val="22"/>
          <w:szCs w:val="22"/>
        </w:rPr>
        <w:t>, bilan</w:t>
      </w:r>
    </w:p>
    <w:p w14:paraId="577E733D" w14:textId="519A6354" w:rsidR="00F61DBD" w:rsidRDefault="6A39FF65" w:rsidP="00F61DBD">
      <w:pPr>
        <w:numPr>
          <w:ilvl w:val="0"/>
          <w:numId w:val="9"/>
        </w:numPr>
        <w:rPr>
          <w:rFonts w:ascii="Aptos" w:hAnsi="Aptos" w:cs="Arial"/>
          <w:sz w:val="22"/>
          <w:szCs w:val="22"/>
          <w:u w:val="single"/>
        </w:rPr>
      </w:pPr>
      <w:r w:rsidRPr="2AB405AA">
        <w:rPr>
          <w:rFonts w:ascii="Aptos" w:hAnsi="Aptos" w:cs="Arial"/>
          <w:sz w:val="22"/>
          <w:szCs w:val="22"/>
        </w:rPr>
        <w:t>Un p</w:t>
      </w:r>
      <w:r w:rsidR="00210387" w:rsidRPr="2AB405AA">
        <w:rPr>
          <w:rFonts w:ascii="Aptos" w:hAnsi="Aptos" w:cs="Arial"/>
          <w:sz w:val="22"/>
          <w:szCs w:val="22"/>
        </w:rPr>
        <w:t xml:space="preserve">lanning </w:t>
      </w:r>
      <w:r w:rsidR="001D2225" w:rsidRPr="2AB405AA">
        <w:rPr>
          <w:rFonts w:ascii="Aptos" w:hAnsi="Aptos" w:cs="Arial"/>
          <w:sz w:val="22"/>
          <w:szCs w:val="22"/>
        </w:rPr>
        <w:t xml:space="preserve">de la réception des documents à la fin de la distribution </w:t>
      </w:r>
      <w:r w:rsidR="001D2225" w:rsidRPr="2AB405AA">
        <w:rPr>
          <w:rFonts w:ascii="Aptos" w:hAnsi="Aptos" w:cs="Arial"/>
          <w:sz w:val="22"/>
          <w:szCs w:val="22"/>
          <w:u w:val="single"/>
        </w:rPr>
        <w:t xml:space="preserve">à </w:t>
      </w:r>
      <w:r w:rsidR="00210387" w:rsidRPr="2AB405AA">
        <w:rPr>
          <w:rFonts w:ascii="Aptos" w:hAnsi="Aptos" w:cs="Arial"/>
          <w:sz w:val="22"/>
          <w:szCs w:val="22"/>
          <w:u w:val="single"/>
        </w:rPr>
        <w:t>propos</w:t>
      </w:r>
      <w:r w:rsidR="001D2225" w:rsidRPr="2AB405AA">
        <w:rPr>
          <w:rFonts w:ascii="Aptos" w:hAnsi="Aptos" w:cs="Arial"/>
          <w:sz w:val="22"/>
          <w:szCs w:val="22"/>
          <w:u w:val="single"/>
        </w:rPr>
        <w:t xml:space="preserve">er </w:t>
      </w:r>
      <w:r w:rsidR="00210387" w:rsidRPr="2AB405AA">
        <w:rPr>
          <w:rFonts w:ascii="Aptos" w:hAnsi="Aptos" w:cs="Arial"/>
          <w:sz w:val="22"/>
          <w:szCs w:val="22"/>
          <w:u w:val="single"/>
        </w:rPr>
        <w:t xml:space="preserve">sur la base d’une distribution </w:t>
      </w:r>
      <w:r w:rsidR="00D70167" w:rsidRPr="2AB405AA">
        <w:rPr>
          <w:rFonts w:ascii="Aptos" w:hAnsi="Aptos" w:cs="Arial"/>
          <w:sz w:val="22"/>
          <w:szCs w:val="22"/>
          <w:u w:val="single"/>
        </w:rPr>
        <w:t xml:space="preserve">toute boite sur la ville de Paris </w:t>
      </w:r>
      <w:r w:rsidR="00210387" w:rsidRPr="2AB405AA">
        <w:rPr>
          <w:rFonts w:ascii="Aptos" w:hAnsi="Aptos" w:cs="Arial"/>
          <w:sz w:val="22"/>
          <w:szCs w:val="22"/>
          <w:u w:val="single"/>
        </w:rPr>
        <w:t>d’un document</w:t>
      </w:r>
      <w:r w:rsidR="00D14204" w:rsidRPr="2AB405AA">
        <w:rPr>
          <w:rFonts w:ascii="Aptos" w:hAnsi="Aptos" w:cs="Arial"/>
          <w:sz w:val="22"/>
          <w:szCs w:val="22"/>
          <w:u w:val="single"/>
        </w:rPr>
        <w:t xml:space="preserve"> format </w:t>
      </w:r>
      <w:r w:rsidR="1B9BAB02" w:rsidRPr="2AB405AA">
        <w:rPr>
          <w:rFonts w:ascii="Aptos" w:hAnsi="Aptos" w:cs="Arial"/>
          <w:sz w:val="22"/>
          <w:szCs w:val="22"/>
          <w:u w:val="single"/>
        </w:rPr>
        <w:t>B</w:t>
      </w:r>
      <w:r w:rsidR="00E26116" w:rsidRPr="2AB405AA">
        <w:rPr>
          <w:rFonts w:ascii="Aptos" w:hAnsi="Aptos" w:cs="Arial"/>
          <w:sz w:val="22"/>
          <w:szCs w:val="22"/>
          <w:u w:val="single"/>
        </w:rPr>
        <w:t>5</w:t>
      </w:r>
      <w:r w:rsidR="178E6E9B" w:rsidRPr="2AB405AA">
        <w:rPr>
          <w:rFonts w:ascii="Aptos" w:hAnsi="Aptos" w:cs="Arial"/>
          <w:sz w:val="22"/>
          <w:szCs w:val="22"/>
          <w:u w:val="single"/>
        </w:rPr>
        <w:t>,</w:t>
      </w:r>
      <w:r w:rsidR="00E26116" w:rsidRPr="2AB405AA">
        <w:rPr>
          <w:rFonts w:ascii="Aptos" w:hAnsi="Aptos" w:cs="Arial"/>
          <w:sz w:val="22"/>
          <w:szCs w:val="22"/>
          <w:u w:val="single"/>
        </w:rPr>
        <w:t xml:space="preserve"> 25</w:t>
      </w:r>
      <w:r w:rsidR="00D70167" w:rsidRPr="2AB405AA">
        <w:rPr>
          <w:rFonts w:ascii="Aptos" w:hAnsi="Aptos" w:cs="Arial"/>
          <w:sz w:val="22"/>
          <w:szCs w:val="22"/>
          <w:u w:val="single"/>
        </w:rPr>
        <w:t xml:space="preserve"> g</w:t>
      </w:r>
      <w:r w:rsidR="4678E6A4" w:rsidRPr="2AB405AA">
        <w:rPr>
          <w:rFonts w:ascii="Aptos" w:hAnsi="Aptos" w:cs="Arial"/>
          <w:sz w:val="22"/>
          <w:szCs w:val="22"/>
          <w:u w:val="single"/>
        </w:rPr>
        <w:t>, 1 300 000 boites aux lettres)</w:t>
      </w:r>
    </w:p>
    <w:p w14:paraId="6413A4F6" w14:textId="38DC0EAE" w:rsidR="00E336E2" w:rsidRPr="0078683D" w:rsidRDefault="42EB6C02" w:rsidP="0078683D">
      <w:pPr>
        <w:numPr>
          <w:ilvl w:val="0"/>
          <w:numId w:val="9"/>
        </w:numPr>
        <w:rPr>
          <w:rFonts w:ascii="Aptos" w:hAnsi="Aptos" w:cs="Arial"/>
          <w:sz w:val="22"/>
          <w:szCs w:val="22"/>
          <w:u w:val="single"/>
        </w:rPr>
      </w:pPr>
      <w:r w:rsidRPr="6A8E2DDB">
        <w:rPr>
          <w:rFonts w:ascii="Aptos" w:hAnsi="Aptos" w:cs="Arial"/>
        </w:rPr>
        <w:t>L’é</w:t>
      </w:r>
      <w:r w:rsidR="49D5DE9A" w:rsidRPr="6A8E2DDB">
        <w:rPr>
          <w:rFonts w:ascii="Aptos" w:eastAsiaTheme="minorEastAsia" w:hAnsi="Aptos" w:cs="Arial"/>
          <w:sz w:val="22"/>
          <w:szCs w:val="22"/>
        </w:rPr>
        <w:t>quipe commerciale/conseil : c</w:t>
      </w:r>
      <w:r w:rsidR="00E336E2" w:rsidRPr="6A8E2DDB">
        <w:rPr>
          <w:rFonts w:ascii="Aptos" w:eastAsiaTheme="minorEastAsia" w:hAnsi="Aptos" w:cs="Arial"/>
          <w:sz w:val="22"/>
          <w:szCs w:val="22"/>
        </w:rPr>
        <w:t xml:space="preserve">omposition </w:t>
      </w:r>
      <w:r w:rsidR="00434BE1" w:rsidRPr="6A8E2DDB">
        <w:rPr>
          <w:rFonts w:ascii="Aptos" w:eastAsiaTheme="minorEastAsia" w:hAnsi="Aptos" w:cs="Arial"/>
          <w:sz w:val="22"/>
          <w:szCs w:val="22"/>
        </w:rPr>
        <w:t xml:space="preserve">et présentation </w:t>
      </w:r>
      <w:r w:rsidR="00E336E2" w:rsidRPr="6A8E2DDB">
        <w:rPr>
          <w:rFonts w:ascii="Aptos" w:eastAsiaTheme="minorEastAsia" w:hAnsi="Aptos" w:cs="Arial"/>
          <w:sz w:val="22"/>
          <w:szCs w:val="22"/>
        </w:rPr>
        <w:t>de l’équipe dédiée</w:t>
      </w:r>
      <w:r w:rsidR="0078683D" w:rsidRPr="6A8E2DDB">
        <w:rPr>
          <w:rFonts w:ascii="Aptos" w:eastAsiaTheme="minorEastAsia" w:hAnsi="Aptos" w:cs="Arial"/>
          <w:sz w:val="22"/>
          <w:szCs w:val="22"/>
        </w:rPr>
        <w:t>, e</w:t>
      </w:r>
      <w:r w:rsidR="1ABC9EB3" w:rsidRPr="6A8E2DDB">
        <w:rPr>
          <w:rFonts w:ascii="Aptos" w:eastAsiaTheme="minorEastAsia" w:hAnsi="Aptos" w:cs="Arial"/>
          <w:sz w:val="22"/>
          <w:szCs w:val="22"/>
        </w:rPr>
        <w:t>t présentation de</w:t>
      </w:r>
      <w:r w:rsidR="00F61DBD" w:rsidRPr="6A8E2DDB">
        <w:rPr>
          <w:rFonts w:ascii="Aptos" w:eastAsiaTheme="minorEastAsia" w:hAnsi="Aptos" w:cs="Arial"/>
          <w:sz w:val="22"/>
          <w:szCs w:val="22"/>
        </w:rPr>
        <w:t xml:space="preserve"> </w:t>
      </w:r>
      <w:r w:rsidR="0078683D" w:rsidRPr="6A8E2DDB">
        <w:rPr>
          <w:rFonts w:ascii="Aptos" w:eastAsiaTheme="minorEastAsia" w:hAnsi="Aptos" w:cs="Arial"/>
          <w:sz w:val="22"/>
          <w:szCs w:val="22"/>
        </w:rPr>
        <w:t>la personne qui sera la référente</w:t>
      </w:r>
      <w:r w:rsidR="00F61DBD" w:rsidRPr="6A8E2DDB">
        <w:rPr>
          <w:rFonts w:ascii="Aptos" w:eastAsiaTheme="minorEastAsia" w:hAnsi="Aptos" w:cs="Arial"/>
          <w:sz w:val="22"/>
          <w:szCs w:val="22"/>
        </w:rPr>
        <w:t xml:space="preserve"> de la Région </w:t>
      </w:r>
    </w:p>
    <w:p w14:paraId="61B3797B" w14:textId="49667294" w:rsidR="00BA482B" w:rsidRPr="00BA482B" w:rsidRDefault="317D94C3" w:rsidP="00BA482B">
      <w:pPr>
        <w:numPr>
          <w:ilvl w:val="0"/>
          <w:numId w:val="9"/>
        </w:numPr>
        <w:rPr>
          <w:rFonts w:ascii="Aptos" w:hAnsi="Aptos" w:cs="Arial"/>
          <w:sz w:val="22"/>
          <w:szCs w:val="22"/>
        </w:rPr>
      </w:pPr>
      <w:r w:rsidRPr="2AB405AA">
        <w:rPr>
          <w:rFonts w:ascii="Aptos" w:hAnsi="Aptos" w:cs="Arial"/>
          <w:sz w:val="22"/>
          <w:szCs w:val="22"/>
        </w:rPr>
        <w:t>Pour la d</w:t>
      </w:r>
      <w:r w:rsidR="39A774B4" w:rsidRPr="2AB405AA">
        <w:rPr>
          <w:rFonts w:ascii="Aptos" w:hAnsi="Aptos" w:cs="Arial"/>
          <w:sz w:val="22"/>
          <w:szCs w:val="22"/>
        </w:rPr>
        <w:t>istribution</w:t>
      </w:r>
      <w:r w:rsidR="747CCB04" w:rsidRPr="2AB405AA">
        <w:rPr>
          <w:rFonts w:ascii="Aptos" w:hAnsi="Aptos" w:cs="Arial"/>
          <w:sz w:val="22"/>
          <w:szCs w:val="22"/>
        </w:rPr>
        <w:t>, les m</w:t>
      </w:r>
      <w:r w:rsidR="00BA482B" w:rsidRPr="2AB405AA">
        <w:rPr>
          <w:rFonts w:ascii="Aptos" w:hAnsi="Aptos" w:cs="Arial"/>
          <w:sz w:val="22"/>
          <w:szCs w:val="22"/>
        </w:rPr>
        <w:t>oyens matériels</w:t>
      </w:r>
      <w:r w:rsidR="00FC455D" w:rsidRPr="2AB405AA">
        <w:rPr>
          <w:rFonts w:ascii="Aptos" w:hAnsi="Aptos" w:cs="Arial"/>
          <w:sz w:val="22"/>
          <w:szCs w:val="22"/>
        </w:rPr>
        <w:t xml:space="preserve"> et humains </w:t>
      </w:r>
      <w:r w:rsidR="00BA482B" w:rsidRPr="2AB405AA">
        <w:rPr>
          <w:rFonts w:ascii="Aptos" w:hAnsi="Aptos" w:cs="Arial"/>
          <w:sz w:val="22"/>
          <w:szCs w:val="22"/>
        </w:rPr>
        <w:t>mobilisés pour assurer une distribution fiable et homogène</w:t>
      </w:r>
    </w:p>
    <w:p w14:paraId="3D484DC8" w14:textId="0D7C001B" w:rsidR="00BA482B" w:rsidRPr="00BA482B" w:rsidRDefault="00BA482B" w:rsidP="00BA482B">
      <w:pPr>
        <w:rPr>
          <w:rFonts w:ascii="Aptos" w:hAnsi="Aptos" w:cs="Arial"/>
          <w:sz w:val="22"/>
          <w:szCs w:val="22"/>
        </w:rPr>
      </w:pPr>
    </w:p>
    <w:p w14:paraId="19DCD34A" w14:textId="1F8C061E" w:rsidR="00BA482B" w:rsidRPr="00F87C85" w:rsidRDefault="00BA482B" w:rsidP="6A8E2DDB">
      <w:pPr>
        <w:pStyle w:val="Paragraphedeliste"/>
        <w:numPr>
          <w:ilvl w:val="1"/>
          <w:numId w:val="14"/>
        </w:numPr>
        <w:rPr>
          <w:rFonts w:ascii="Aptos" w:hAnsi="Aptos" w:cs="Arial"/>
          <w:b/>
          <w:bCs/>
        </w:rPr>
      </w:pPr>
      <w:r w:rsidRPr="73E0A2F1">
        <w:rPr>
          <w:rFonts w:ascii="Aptos" w:hAnsi="Aptos" w:cs="Arial"/>
          <w:b/>
          <w:bCs/>
        </w:rPr>
        <w:t xml:space="preserve">Dispositif de contrôle, suivi et traçabilité </w:t>
      </w:r>
      <w:r w:rsidR="49204190" w:rsidRPr="73E0A2F1">
        <w:rPr>
          <w:rFonts w:ascii="Aptos" w:hAnsi="Aptos" w:cs="Arial"/>
          <w:b/>
          <w:bCs/>
        </w:rPr>
        <w:t>(10 points</w:t>
      </w:r>
      <w:r w:rsidR="00975DFE" w:rsidRPr="73E0A2F1">
        <w:rPr>
          <w:rFonts w:ascii="Aptos" w:hAnsi="Aptos" w:cs="Arial"/>
          <w:b/>
          <w:bCs/>
        </w:rPr>
        <w:t>)</w:t>
      </w:r>
    </w:p>
    <w:p w14:paraId="2F09DDB6" w14:textId="35740C72" w:rsidR="0F2391D6" w:rsidRDefault="0F2391D6" w:rsidP="6A8E2DDB">
      <w:r w:rsidRPr="6A8E2DDB">
        <w:rPr>
          <w:rFonts w:ascii="Aptos" w:eastAsia="Aptos" w:hAnsi="Aptos" w:cs="Aptos"/>
          <w:szCs w:val="24"/>
        </w:rPr>
        <w:t>Le candidat présentera :</w:t>
      </w:r>
    </w:p>
    <w:p w14:paraId="25008ED9" w14:textId="2ADC8D9B" w:rsidR="6A8E2DDB" w:rsidRDefault="6A8E2DDB" w:rsidP="6A8E2DDB">
      <w:pPr>
        <w:rPr>
          <w:rFonts w:ascii="Aptos" w:eastAsia="Aptos" w:hAnsi="Aptos" w:cs="Aptos"/>
          <w:szCs w:val="24"/>
        </w:rPr>
      </w:pPr>
    </w:p>
    <w:p w14:paraId="54F6CF1D" w14:textId="11FD8870" w:rsidR="0093537B" w:rsidRPr="00601B6D" w:rsidRDefault="0F2391D6" w:rsidP="00601B6D">
      <w:pPr>
        <w:numPr>
          <w:ilvl w:val="0"/>
          <w:numId w:val="10"/>
        </w:numPr>
        <w:rPr>
          <w:rFonts w:ascii="Aptos" w:hAnsi="Aptos" w:cs="Arial"/>
          <w:sz w:val="22"/>
          <w:szCs w:val="22"/>
        </w:rPr>
      </w:pPr>
      <w:r w:rsidRPr="73E0A2F1">
        <w:rPr>
          <w:rFonts w:ascii="Aptos" w:hAnsi="Aptos" w:cs="Arial"/>
          <w:sz w:val="22"/>
          <w:szCs w:val="22"/>
        </w:rPr>
        <w:t>La m</w:t>
      </w:r>
      <w:r w:rsidR="00BA482B" w:rsidRPr="73E0A2F1">
        <w:rPr>
          <w:rFonts w:ascii="Aptos" w:hAnsi="Aptos" w:cs="Arial"/>
          <w:sz w:val="22"/>
          <w:szCs w:val="22"/>
        </w:rPr>
        <w:t>éthode de contrôle qualité mise en œuvre</w:t>
      </w:r>
      <w:r w:rsidR="00F87C85" w:rsidRPr="73E0A2F1">
        <w:rPr>
          <w:rFonts w:ascii="Aptos" w:hAnsi="Aptos" w:cs="Arial"/>
          <w:sz w:val="22"/>
          <w:szCs w:val="22"/>
        </w:rPr>
        <w:t xml:space="preserve"> et </w:t>
      </w:r>
      <w:r w:rsidR="4DE59C3E" w:rsidRPr="73E0A2F1">
        <w:rPr>
          <w:rFonts w:ascii="Aptos" w:hAnsi="Aptos" w:cs="Arial"/>
          <w:sz w:val="22"/>
          <w:szCs w:val="22"/>
        </w:rPr>
        <w:t xml:space="preserve">les </w:t>
      </w:r>
      <w:r w:rsidR="00F87C85" w:rsidRPr="73E0A2F1">
        <w:rPr>
          <w:rFonts w:ascii="Aptos" w:hAnsi="Aptos" w:cs="Arial"/>
          <w:sz w:val="22"/>
          <w:szCs w:val="22"/>
        </w:rPr>
        <w:t>d</w:t>
      </w:r>
      <w:r w:rsidR="00BA482B" w:rsidRPr="73E0A2F1">
        <w:rPr>
          <w:rFonts w:ascii="Aptos" w:hAnsi="Aptos" w:cs="Arial"/>
          <w:sz w:val="22"/>
          <w:szCs w:val="22"/>
        </w:rPr>
        <w:t>ispositifs de suivi de l’avancement de la distribution</w:t>
      </w:r>
    </w:p>
    <w:p w14:paraId="24E8D0C7" w14:textId="55B90A81" w:rsidR="0093537B" w:rsidRPr="00BA482B" w:rsidRDefault="4110BB10" w:rsidP="0093537B">
      <w:pPr>
        <w:numPr>
          <w:ilvl w:val="0"/>
          <w:numId w:val="11"/>
        </w:numPr>
        <w:rPr>
          <w:rFonts w:ascii="Aptos" w:hAnsi="Aptos" w:cs="Arial"/>
          <w:sz w:val="22"/>
          <w:szCs w:val="22"/>
        </w:rPr>
      </w:pPr>
      <w:r w:rsidRPr="73E0A2F1">
        <w:rPr>
          <w:rFonts w:ascii="Aptos" w:hAnsi="Aptos" w:cs="Arial"/>
          <w:sz w:val="22"/>
          <w:szCs w:val="22"/>
        </w:rPr>
        <w:t xml:space="preserve">Les solutions </w:t>
      </w:r>
      <w:r w:rsidR="5852FEC0" w:rsidRPr="73E0A2F1">
        <w:rPr>
          <w:rFonts w:ascii="Aptos" w:hAnsi="Aptos" w:cs="Arial"/>
          <w:sz w:val="22"/>
          <w:szCs w:val="22"/>
        </w:rPr>
        <w:t xml:space="preserve">proposées </w:t>
      </w:r>
      <w:r w:rsidR="0093537B" w:rsidRPr="73E0A2F1">
        <w:rPr>
          <w:rFonts w:ascii="Aptos" w:hAnsi="Aptos" w:cs="Arial"/>
          <w:sz w:val="22"/>
          <w:szCs w:val="22"/>
        </w:rPr>
        <w:t>en cas d’imprévu (absences, intempéries, accès restreints)</w:t>
      </w:r>
    </w:p>
    <w:p w14:paraId="674BA943" w14:textId="40ADDEA1" w:rsidR="31A8FEE7" w:rsidRDefault="31A8FEE7" w:rsidP="6A8E2DDB">
      <w:pPr>
        <w:numPr>
          <w:ilvl w:val="0"/>
          <w:numId w:val="11"/>
        </w:numPr>
        <w:spacing w:line="259" w:lineRule="auto"/>
        <w:rPr>
          <w:rFonts w:ascii="Aptos" w:hAnsi="Aptos" w:cs="Arial"/>
          <w:sz w:val="22"/>
          <w:szCs w:val="22"/>
        </w:rPr>
      </w:pPr>
      <w:r w:rsidRPr="6A8E2DDB">
        <w:rPr>
          <w:rFonts w:ascii="Aptos" w:hAnsi="Aptos" w:cs="Arial"/>
          <w:sz w:val="22"/>
          <w:szCs w:val="22"/>
        </w:rPr>
        <w:t>Les m</w:t>
      </w:r>
      <w:r w:rsidR="0093537B" w:rsidRPr="6A8E2DDB">
        <w:rPr>
          <w:rFonts w:ascii="Aptos" w:hAnsi="Aptos" w:cs="Arial"/>
          <w:sz w:val="22"/>
          <w:szCs w:val="22"/>
        </w:rPr>
        <w:t>esures correctives proposées en cas de non-conformité</w:t>
      </w:r>
      <w:r w:rsidR="1AD30306" w:rsidRPr="6A8E2DDB">
        <w:rPr>
          <w:rFonts w:ascii="Aptos" w:hAnsi="Aptos" w:cs="Arial"/>
          <w:sz w:val="22"/>
          <w:szCs w:val="22"/>
        </w:rPr>
        <w:t xml:space="preserve"> de la distribution.</w:t>
      </w:r>
    </w:p>
    <w:p w14:paraId="5B26022B" w14:textId="5A7301A9" w:rsidR="00BA482B" w:rsidRPr="00BA482B" w:rsidRDefault="00BA482B" w:rsidP="0093537B">
      <w:pPr>
        <w:ind w:left="720"/>
        <w:rPr>
          <w:rFonts w:ascii="Aptos" w:hAnsi="Aptos" w:cs="Arial"/>
          <w:sz w:val="22"/>
          <w:szCs w:val="22"/>
        </w:rPr>
      </w:pPr>
    </w:p>
    <w:p w14:paraId="5C2E08C1" w14:textId="691CC521" w:rsidR="00BA482B" w:rsidRPr="00BA482B" w:rsidRDefault="00BA482B" w:rsidP="00BA482B">
      <w:pPr>
        <w:rPr>
          <w:rFonts w:ascii="Aptos" w:hAnsi="Aptos" w:cs="Arial"/>
          <w:sz w:val="22"/>
          <w:szCs w:val="22"/>
        </w:rPr>
      </w:pPr>
    </w:p>
    <w:p w14:paraId="052327B7" w14:textId="162077E4" w:rsidR="00BA482B" w:rsidRPr="00BA482B" w:rsidRDefault="00BA482B" w:rsidP="6A8E2DDB">
      <w:pPr>
        <w:rPr>
          <w:rFonts w:ascii="Aptos" w:hAnsi="Aptos" w:cs="Arial"/>
          <w:b/>
          <w:bCs/>
          <w:sz w:val="22"/>
          <w:szCs w:val="22"/>
        </w:rPr>
      </w:pPr>
      <w:r w:rsidRPr="73E0A2F1">
        <w:rPr>
          <w:rFonts w:ascii="Aptos" w:hAnsi="Aptos" w:cs="Arial"/>
          <w:b/>
          <w:bCs/>
          <w:sz w:val="22"/>
          <w:szCs w:val="22"/>
        </w:rPr>
        <w:t xml:space="preserve">1.4 </w:t>
      </w:r>
      <w:r w:rsidR="00045B2F" w:rsidRPr="73E0A2F1">
        <w:rPr>
          <w:rFonts w:ascii="Aptos" w:hAnsi="Aptos" w:cs="Arial"/>
          <w:b/>
          <w:bCs/>
          <w:sz w:val="22"/>
          <w:szCs w:val="22"/>
        </w:rPr>
        <w:t>Gestion des zones spécifiques et dépôts en hall</w:t>
      </w:r>
      <w:r w:rsidR="009B07EF" w:rsidRPr="73E0A2F1">
        <w:rPr>
          <w:rFonts w:ascii="Aptos" w:hAnsi="Aptos" w:cs="Arial"/>
          <w:b/>
          <w:bCs/>
          <w:sz w:val="22"/>
          <w:szCs w:val="22"/>
        </w:rPr>
        <w:t>s</w:t>
      </w:r>
      <w:r w:rsidR="00045B2F" w:rsidRPr="73E0A2F1">
        <w:rPr>
          <w:rFonts w:ascii="Aptos" w:hAnsi="Aptos" w:cs="Arial"/>
          <w:b/>
          <w:bCs/>
          <w:sz w:val="22"/>
          <w:szCs w:val="22"/>
        </w:rPr>
        <w:t xml:space="preserve"> d’immeuble</w:t>
      </w:r>
      <w:r w:rsidR="00F4581C" w:rsidRPr="73E0A2F1">
        <w:rPr>
          <w:rFonts w:ascii="Aptos" w:hAnsi="Aptos" w:cs="Arial"/>
          <w:b/>
          <w:bCs/>
          <w:sz w:val="22"/>
          <w:szCs w:val="22"/>
        </w:rPr>
        <w:t xml:space="preserve"> </w:t>
      </w:r>
      <w:r w:rsidR="3D39C561" w:rsidRPr="73E0A2F1">
        <w:rPr>
          <w:rFonts w:ascii="Aptos" w:hAnsi="Aptos" w:cs="Arial"/>
          <w:b/>
          <w:bCs/>
          <w:sz w:val="22"/>
          <w:szCs w:val="22"/>
        </w:rPr>
        <w:t>(10 points</w:t>
      </w:r>
      <w:r w:rsidR="00975DFE" w:rsidRPr="73E0A2F1">
        <w:rPr>
          <w:rFonts w:ascii="Aptos" w:hAnsi="Aptos" w:cs="Arial"/>
          <w:b/>
          <w:bCs/>
          <w:sz w:val="22"/>
          <w:szCs w:val="22"/>
        </w:rPr>
        <w:t>)</w:t>
      </w:r>
    </w:p>
    <w:p w14:paraId="6A1CB680" w14:textId="34AE6FFD" w:rsidR="6A8E2DDB" w:rsidRDefault="6A8E2DDB" w:rsidP="6A8E2DDB">
      <w:pPr>
        <w:rPr>
          <w:rFonts w:ascii="Aptos" w:hAnsi="Aptos" w:cs="Arial"/>
          <w:b/>
          <w:bCs/>
          <w:sz w:val="22"/>
          <w:szCs w:val="22"/>
        </w:rPr>
      </w:pPr>
    </w:p>
    <w:p w14:paraId="11D5BE03" w14:textId="347188F7" w:rsidR="20CA4129" w:rsidRDefault="20CA4129" w:rsidP="6A8E2DDB">
      <w:r w:rsidRPr="6A8E2DDB">
        <w:rPr>
          <w:rFonts w:ascii="Aptos" w:eastAsia="Aptos" w:hAnsi="Aptos" w:cs="Aptos"/>
          <w:szCs w:val="24"/>
        </w:rPr>
        <w:t xml:space="preserve">Le candidat présentera : </w:t>
      </w:r>
    </w:p>
    <w:p w14:paraId="47BF365A" w14:textId="7F09F49C" w:rsidR="6A8E2DDB" w:rsidRDefault="6A8E2DDB" w:rsidP="6A8E2DDB">
      <w:pPr>
        <w:rPr>
          <w:rFonts w:ascii="Aptos" w:hAnsi="Aptos" w:cs="Arial"/>
          <w:b/>
          <w:bCs/>
          <w:sz w:val="22"/>
          <w:szCs w:val="22"/>
        </w:rPr>
      </w:pPr>
    </w:p>
    <w:p w14:paraId="05C53ADE" w14:textId="3BD36C92" w:rsidR="00996ECA" w:rsidRDefault="20CA4129" w:rsidP="009B07EF">
      <w:pPr>
        <w:numPr>
          <w:ilvl w:val="0"/>
          <w:numId w:val="10"/>
        </w:numPr>
        <w:rPr>
          <w:rFonts w:ascii="Aptos" w:hAnsi="Aptos" w:cs="Arial"/>
          <w:sz w:val="22"/>
          <w:szCs w:val="22"/>
        </w:rPr>
      </w:pPr>
      <w:r w:rsidRPr="6A8E2DDB">
        <w:rPr>
          <w:rFonts w:ascii="Aptos" w:hAnsi="Aptos" w:cs="Arial"/>
          <w:sz w:val="22"/>
          <w:szCs w:val="22"/>
        </w:rPr>
        <w:t>La m</w:t>
      </w:r>
      <w:r w:rsidR="00AD0E0B" w:rsidRPr="6A8E2DDB">
        <w:rPr>
          <w:rFonts w:ascii="Aptos" w:hAnsi="Aptos" w:cs="Arial"/>
          <w:sz w:val="22"/>
          <w:szCs w:val="22"/>
        </w:rPr>
        <w:t>éthode d’identification des</w:t>
      </w:r>
      <w:r w:rsidR="009B07EF" w:rsidRPr="6A8E2DDB">
        <w:rPr>
          <w:rFonts w:ascii="Aptos" w:hAnsi="Aptos" w:cs="Arial"/>
          <w:sz w:val="22"/>
          <w:szCs w:val="22"/>
        </w:rPr>
        <w:t xml:space="preserve"> </w:t>
      </w:r>
      <w:r w:rsidR="00327285" w:rsidRPr="6A8E2DDB">
        <w:rPr>
          <w:rFonts w:ascii="Aptos" w:hAnsi="Aptos" w:cs="Arial"/>
          <w:sz w:val="22"/>
          <w:szCs w:val="22"/>
        </w:rPr>
        <w:t>adresses où la distribution toute boite est difficile</w:t>
      </w:r>
    </w:p>
    <w:p w14:paraId="376C5D5C" w14:textId="23ED0A41" w:rsidR="00996ECA" w:rsidRDefault="1E34680A" w:rsidP="00996ECA">
      <w:pPr>
        <w:numPr>
          <w:ilvl w:val="0"/>
          <w:numId w:val="10"/>
        </w:numPr>
        <w:rPr>
          <w:rFonts w:ascii="Aptos" w:hAnsi="Aptos" w:cs="Arial"/>
          <w:sz w:val="22"/>
          <w:szCs w:val="22"/>
        </w:rPr>
      </w:pPr>
      <w:r w:rsidRPr="017C1AA6">
        <w:rPr>
          <w:rFonts w:ascii="Aptos" w:hAnsi="Aptos" w:cs="Arial"/>
          <w:sz w:val="22"/>
          <w:szCs w:val="22"/>
        </w:rPr>
        <w:t xml:space="preserve">Les </w:t>
      </w:r>
      <w:r w:rsidR="00CC1115" w:rsidRPr="017C1AA6">
        <w:rPr>
          <w:rFonts w:ascii="Aptos" w:hAnsi="Aptos" w:cs="Arial"/>
          <w:sz w:val="22"/>
          <w:szCs w:val="22"/>
        </w:rPr>
        <w:t>solutions</w:t>
      </w:r>
      <w:r w:rsidR="00AF27C0" w:rsidRPr="017C1AA6">
        <w:rPr>
          <w:rFonts w:ascii="Aptos" w:hAnsi="Aptos" w:cs="Arial"/>
          <w:sz w:val="22"/>
          <w:szCs w:val="22"/>
        </w:rPr>
        <w:t xml:space="preserve"> </w:t>
      </w:r>
      <w:r w:rsidR="0049637D" w:rsidRPr="017C1AA6">
        <w:rPr>
          <w:rFonts w:ascii="Aptos" w:hAnsi="Aptos" w:cs="Arial"/>
          <w:sz w:val="22"/>
          <w:szCs w:val="22"/>
        </w:rPr>
        <w:t>alternative</w:t>
      </w:r>
      <w:r w:rsidR="00CC1115" w:rsidRPr="017C1AA6">
        <w:rPr>
          <w:rFonts w:ascii="Aptos" w:hAnsi="Aptos" w:cs="Arial"/>
          <w:sz w:val="22"/>
          <w:szCs w:val="22"/>
        </w:rPr>
        <w:t>s</w:t>
      </w:r>
      <w:r w:rsidR="0049637D" w:rsidRPr="017C1AA6">
        <w:rPr>
          <w:rFonts w:ascii="Aptos" w:hAnsi="Aptos" w:cs="Arial"/>
          <w:sz w:val="22"/>
          <w:szCs w:val="22"/>
        </w:rPr>
        <w:t xml:space="preserve"> (dépôt en hall d’immeubles) sur ces lieux </w:t>
      </w:r>
    </w:p>
    <w:p w14:paraId="206978C6" w14:textId="14A0187F" w:rsidR="004A1656" w:rsidRDefault="7E4B70A6" w:rsidP="00996ECA">
      <w:pPr>
        <w:numPr>
          <w:ilvl w:val="0"/>
          <w:numId w:val="10"/>
        </w:numPr>
        <w:rPr>
          <w:rFonts w:ascii="Aptos" w:hAnsi="Aptos" w:cs="Arial"/>
          <w:sz w:val="22"/>
          <w:szCs w:val="22"/>
        </w:rPr>
      </w:pPr>
      <w:r w:rsidRPr="6A8E2DDB">
        <w:rPr>
          <w:rFonts w:ascii="Aptos" w:hAnsi="Aptos" w:cs="Arial"/>
          <w:sz w:val="22"/>
          <w:szCs w:val="22"/>
        </w:rPr>
        <w:lastRenderedPageBreak/>
        <w:t>L'o</w:t>
      </w:r>
      <w:r w:rsidR="004A1656" w:rsidRPr="6A8E2DDB">
        <w:rPr>
          <w:rFonts w:ascii="Aptos" w:hAnsi="Aptos" w:cs="Arial"/>
          <w:sz w:val="22"/>
          <w:szCs w:val="22"/>
        </w:rPr>
        <w:t>rganisation générale de la prestation</w:t>
      </w:r>
      <w:r w:rsidR="00DB03CB" w:rsidRPr="6A8E2DDB">
        <w:rPr>
          <w:rFonts w:ascii="Aptos" w:hAnsi="Aptos" w:cs="Arial"/>
          <w:sz w:val="22"/>
          <w:szCs w:val="22"/>
        </w:rPr>
        <w:t>. Préciser notamment comme celle-ci peut s’articuler avec la prestation de distribution toute boite.</w:t>
      </w:r>
      <w:r w:rsidR="004A1656" w:rsidRPr="6A8E2DDB">
        <w:rPr>
          <w:rFonts w:ascii="Aptos" w:hAnsi="Aptos" w:cs="Arial"/>
          <w:sz w:val="22"/>
          <w:szCs w:val="22"/>
        </w:rPr>
        <w:t xml:space="preserve"> </w:t>
      </w:r>
    </w:p>
    <w:p w14:paraId="0100FEF2" w14:textId="0AF178AF" w:rsidR="002516FA" w:rsidRDefault="4CCF2596" w:rsidP="00996ECA">
      <w:pPr>
        <w:numPr>
          <w:ilvl w:val="0"/>
          <w:numId w:val="10"/>
        </w:numPr>
        <w:rPr>
          <w:rFonts w:ascii="Aptos" w:hAnsi="Aptos" w:cs="Arial"/>
          <w:sz w:val="22"/>
          <w:szCs w:val="22"/>
        </w:rPr>
      </w:pPr>
      <w:r w:rsidRPr="017C1AA6">
        <w:rPr>
          <w:rFonts w:ascii="Aptos" w:hAnsi="Aptos" w:cs="Arial"/>
          <w:sz w:val="22"/>
          <w:szCs w:val="22"/>
        </w:rPr>
        <w:t xml:space="preserve">Les </w:t>
      </w:r>
      <w:r w:rsidR="7896F702" w:rsidRPr="017C1AA6">
        <w:rPr>
          <w:rFonts w:ascii="Aptos" w:hAnsi="Aptos" w:cs="Arial"/>
          <w:sz w:val="22"/>
          <w:szCs w:val="22"/>
        </w:rPr>
        <w:t>m</w:t>
      </w:r>
      <w:r w:rsidR="002516FA" w:rsidRPr="017C1AA6">
        <w:rPr>
          <w:rFonts w:ascii="Aptos" w:hAnsi="Aptos" w:cs="Arial"/>
          <w:sz w:val="22"/>
          <w:szCs w:val="22"/>
        </w:rPr>
        <w:t>odalité</w:t>
      </w:r>
      <w:r w:rsidR="3DB3BE2D" w:rsidRPr="017C1AA6">
        <w:rPr>
          <w:rFonts w:ascii="Aptos" w:hAnsi="Aptos" w:cs="Arial"/>
          <w:sz w:val="22"/>
          <w:szCs w:val="22"/>
        </w:rPr>
        <w:t>s</w:t>
      </w:r>
      <w:r w:rsidR="002516FA" w:rsidRPr="017C1AA6">
        <w:rPr>
          <w:rFonts w:ascii="Aptos" w:hAnsi="Aptos" w:cs="Arial"/>
          <w:sz w:val="22"/>
          <w:szCs w:val="22"/>
        </w:rPr>
        <w:t xml:space="preserve"> de contacts éventuels avec les bailleurs ou syndics</w:t>
      </w:r>
    </w:p>
    <w:p w14:paraId="1935CCBF" w14:textId="4F1F701C" w:rsidR="002516FA" w:rsidRDefault="3474C84B" w:rsidP="00996ECA">
      <w:pPr>
        <w:numPr>
          <w:ilvl w:val="0"/>
          <w:numId w:val="10"/>
        </w:numPr>
        <w:rPr>
          <w:rFonts w:ascii="Aptos" w:hAnsi="Aptos" w:cs="Arial"/>
          <w:sz w:val="22"/>
          <w:szCs w:val="22"/>
        </w:rPr>
      </w:pPr>
      <w:r w:rsidRPr="73E0A2F1">
        <w:rPr>
          <w:rFonts w:ascii="Aptos" w:hAnsi="Aptos" w:cs="Arial"/>
          <w:sz w:val="22"/>
          <w:szCs w:val="22"/>
        </w:rPr>
        <w:t>La m</w:t>
      </w:r>
      <w:r w:rsidR="0040669A" w:rsidRPr="73E0A2F1">
        <w:rPr>
          <w:rFonts w:ascii="Aptos" w:hAnsi="Aptos" w:cs="Arial"/>
          <w:sz w:val="22"/>
          <w:szCs w:val="22"/>
        </w:rPr>
        <w:t xml:space="preserve">éthode de contrôle qualité </w:t>
      </w:r>
      <w:r w:rsidR="5CDFCF01" w:rsidRPr="73E0A2F1">
        <w:rPr>
          <w:rFonts w:ascii="Aptos" w:hAnsi="Aptos" w:cs="Arial"/>
          <w:sz w:val="22"/>
          <w:szCs w:val="22"/>
        </w:rPr>
        <w:t>dans les halls</w:t>
      </w:r>
      <w:r w:rsidR="0040669A" w:rsidRPr="73E0A2F1">
        <w:rPr>
          <w:rFonts w:ascii="Aptos" w:hAnsi="Aptos" w:cs="Arial"/>
          <w:sz w:val="22"/>
          <w:szCs w:val="22"/>
        </w:rPr>
        <w:t xml:space="preserve"> et</w:t>
      </w:r>
      <w:r w:rsidR="4D53DB16" w:rsidRPr="73E0A2F1">
        <w:rPr>
          <w:rFonts w:ascii="Aptos" w:hAnsi="Aptos" w:cs="Arial"/>
          <w:sz w:val="22"/>
          <w:szCs w:val="22"/>
        </w:rPr>
        <w:t xml:space="preserve"> le</w:t>
      </w:r>
      <w:r w:rsidR="0040669A" w:rsidRPr="73E0A2F1">
        <w:rPr>
          <w:rFonts w:ascii="Aptos" w:hAnsi="Aptos" w:cs="Arial"/>
          <w:sz w:val="22"/>
          <w:szCs w:val="22"/>
        </w:rPr>
        <w:t xml:space="preserve"> d</w:t>
      </w:r>
      <w:r w:rsidR="002516FA" w:rsidRPr="73E0A2F1">
        <w:rPr>
          <w:rFonts w:ascii="Aptos" w:hAnsi="Aptos" w:cs="Arial"/>
          <w:sz w:val="22"/>
          <w:szCs w:val="22"/>
        </w:rPr>
        <w:t xml:space="preserve">ispositif de </w:t>
      </w:r>
      <w:proofErr w:type="spellStart"/>
      <w:r w:rsidR="002516FA" w:rsidRPr="73E0A2F1">
        <w:rPr>
          <w:rFonts w:ascii="Aptos" w:hAnsi="Aptos" w:cs="Arial"/>
          <w:sz w:val="22"/>
          <w:szCs w:val="22"/>
        </w:rPr>
        <w:t>reporting</w:t>
      </w:r>
      <w:proofErr w:type="spellEnd"/>
      <w:r w:rsidR="002516FA" w:rsidRPr="73E0A2F1">
        <w:rPr>
          <w:rFonts w:ascii="Aptos" w:hAnsi="Aptos" w:cs="Arial"/>
          <w:sz w:val="22"/>
          <w:szCs w:val="22"/>
        </w:rPr>
        <w:t xml:space="preserve"> associé </w:t>
      </w:r>
      <w:r w:rsidR="00B01BFD" w:rsidRPr="73E0A2F1">
        <w:rPr>
          <w:rFonts w:ascii="Aptos" w:hAnsi="Aptos" w:cs="Arial"/>
          <w:sz w:val="22"/>
          <w:szCs w:val="22"/>
        </w:rPr>
        <w:t>(</w:t>
      </w:r>
      <w:proofErr w:type="spellStart"/>
      <w:r w:rsidR="00B01BFD" w:rsidRPr="73E0A2F1">
        <w:rPr>
          <w:rFonts w:ascii="Aptos" w:hAnsi="Aptos" w:cs="Arial"/>
          <w:sz w:val="22"/>
          <w:szCs w:val="22"/>
        </w:rPr>
        <w:t>reporting</w:t>
      </w:r>
      <w:proofErr w:type="spellEnd"/>
      <w:r w:rsidR="00B01BFD" w:rsidRPr="73E0A2F1">
        <w:rPr>
          <w:rFonts w:ascii="Aptos" w:hAnsi="Aptos" w:cs="Arial"/>
          <w:sz w:val="22"/>
          <w:szCs w:val="22"/>
        </w:rPr>
        <w:t xml:space="preserve">, </w:t>
      </w:r>
      <w:r w:rsidR="00EE2D70" w:rsidRPr="73E0A2F1">
        <w:rPr>
          <w:rFonts w:ascii="Aptos" w:hAnsi="Aptos" w:cs="Arial"/>
          <w:sz w:val="22"/>
          <w:szCs w:val="22"/>
        </w:rPr>
        <w:t xml:space="preserve">liste d’adresses, </w:t>
      </w:r>
      <w:r w:rsidR="00B01BFD" w:rsidRPr="73E0A2F1">
        <w:rPr>
          <w:rFonts w:ascii="Aptos" w:hAnsi="Aptos" w:cs="Arial"/>
          <w:sz w:val="22"/>
          <w:szCs w:val="22"/>
        </w:rPr>
        <w:t>photos…)</w:t>
      </w:r>
    </w:p>
    <w:p w14:paraId="0C5C9A12" w14:textId="77777777" w:rsidR="007947AE" w:rsidRDefault="007947AE" w:rsidP="007947AE">
      <w:pPr>
        <w:ind w:left="720"/>
        <w:rPr>
          <w:rFonts w:ascii="Aptos" w:hAnsi="Aptos" w:cs="Arial"/>
          <w:sz w:val="22"/>
          <w:szCs w:val="22"/>
        </w:rPr>
      </w:pPr>
    </w:p>
    <w:p w14:paraId="1A69DDF4" w14:textId="77777777" w:rsidR="007947AE" w:rsidRDefault="007947AE" w:rsidP="007947AE">
      <w:pPr>
        <w:rPr>
          <w:rFonts w:ascii="Aptos" w:hAnsi="Aptos" w:cs="Arial"/>
          <w:sz w:val="22"/>
          <w:szCs w:val="22"/>
        </w:rPr>
      </w:pPr>
    </w:p>
    <w:p w14:paraId="3310C4F9" w14:textId="20C69D8F" w:rsidR="007947AE" w:rsidRPr="007947AE" w:rsidRDefault="007947AE" w:rsidP="007947A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ptos" w:hAnsi="Aptos" w:cs="Arial"/>
          <w:b/>
          <w:bCs/>
          <w:sz w:val="22"/>
          <w:szCs w:val="22"/>
        </w:rPr>
      </w:pPr>
      <w:r w:rsidRPr="007947AE">
        <w:rPr>
          <w:rFonts w:ascii="Aptos" w:hAnsi="Aptos" w:cs="Arial"/>
          <w:b/>
          <w:bCs/>
          <w:sz w:val="22"/>
          <w:szCs w:val="22"/>
        </w:rPr>
        <w:t xml:space="preserve">Performance environnementale </w:t>
      </w:r>
      <w:r>
        <w:rPr>
          <w:rFonts w:ascii="Aptos" w:hAnsi="Aptos" w:cs="Arial"/>
          <w:b/>
          <w:bCs/>
          <w:sz w:val="22"/>
          <w:szCs w:val="22"/>
        </w:rPr>
        <w:t>-</w:t>
      </w:r>
      <w:r w:rsidRPr="007947AE">
        <w:rPr>
          <w:rFonts w:ascii="Aptos" w:hAnsi="Aptos" w:cs="Arial"/>
          <w:b/>
          <w:bCs/>
          <w:sz w:val="22"/>
          <w:szCs w:val="22"/>
        </w:rPr>
        <w:t xml:space="preserve"> 5 %</w:t>
      </w:r>
    </w:p>
    <w:p w14:paraId="5DA0C23A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</w:p>
    <w:p w14:paraId="7B481012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</w:p>
    <w:p w14:paraId="169D7D0D" w14:textId="77777777" w:rsidR="007947AE" w:rsidRPr="007947AE" w:rsidRDefault="007947AE" w:rsidP="007947AE">
      <w:pPr>
        <w:jc w:val="both"/>
        <w:rPr>
          <w:rFonts w:ascii="Aptos" w:hAnsi="Aptos" w:cs="Arial"/>
          <w:sz w:val="22"/>
          <w:szCs w:val="22"/>
        </w:rPr>
      </w:pPr>
      <w:r w:rsidRPr="007947AE">
        <w:rPr>
          <w:rFonts w:ascii="Aptos" w:hAnsi="Aptos" w:cs="Arial"/>
          <w:sz w:val="22"/>
          <w:szCs w:val="22"/>
        </w:rPr>
        <w:t xml:space="preserve">Dans cette partie, les questions portent sur la prise en compte des aspects environnementaux dans le cadre du marché. Le candidat formule ses réponses au regard des spécificités de l’accord-cadre. Il n’est pas demandé une présentation de la politique environnementale de l’entreprise.  </w:t>
      </w:r>
    </w:p>
    <w:p w14:paraId="32D30E9A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  <w:r w:rsidRPr="007947AE">
        <w:rPr>
          <w:rFonts w:ascii="Aptos" w:hAnsi="Aptos" w:cs="Arial"/>
          <w:sz w:val="22"/>
          <w:szCs w:val="22"/>
        </w:rPr>
        <w:t xml:space="preserve">  </w:t>
      </w:r>
    </w:p>
    <w:p w14:paraId="739DD3CA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</w:p>
    <w:p w14:paraId="08D2DDFA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  <w:r w:rsidRPr="007947AE">
        <w:rPr>
          <w:rFonts w:ascii="Aptos" w:hAnsi="Aptos" w:cs="Arial"/>
          <w:b/>
          <w:bCs/>
          <w:sz w:val="22"/>
          <w:szCs w:val="22"/>
        </w:rPr>
        <w:t>1</w:t>
      </w:r>
      <w:r w:rsidRPr="007947AE">
        <w:rPr>
          <w:rFonts w:ascii="Aptos" w:hAnsi="Aptos" w:cs="Arial"/>
          <w:sz w:val="22"/>
          <w:szCs w:val="22"/>
        </w:rPr>
        <w:t xml:space="preserve">. </w:t>
      </w:r>
      <w:r w:rsidRPr="007947AE">
        <w:rPr>
          <w:rFonts w:ascii="Aptos" w:hAnsi="Aptos" w:cs="Arial"/>
          <w:sz w:val="22"/>
          <w:szCs w:val="22"/>
        </w:rPr>
        <w:tab/>
        <w:t>L’entreprise déploie-t-elle des mesures pour limiter son impact carbone lors des livraisons et de tout déplacement dans le cadre de l’exécution du marché ?</w:t>
      </w:r>
    </w:p>
    <w:p w14:paraId="1C9A8163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  <w:r w:rsidRPr="007947AE">
        <w:rPr>
          <w:rFonts w:ascii="Aptos" w:hAnsi="Aptos" w:cs="Arial"/>
          <w:sz w:val="22"/>
          <w:szCs w:val="22"/>
        </w:rPr>
        <w:t>Oui</w:t>
      </w:r>
      <w:r w:rsidRPr="007947AE">
        <w:rPr>
          <w:rFonts w:ascii="Aptos" w:hAnsi="Aptos" w:cs="Arial"/>
          <w:sz w:val="22"/>
          <w:szCs w:val="22"/>
        </w:rPr>
        <w:tab/>
      </w:r>
      <w:r w:rsidRPr="007947AE">
        <w:rPr>
          <w:rFonts w:ascii="Aptos" w:hAnsi="Aptos" w:cs="Arial"/>
          <w:sz w:val="22"/>
          <w:szCs w:val="22"/>
        </w:rPr>
        <w:t xml:space="preserve"> </w:t>
      </w:r>
      <w:r w:rsidRPr="007947AE">
        <w:rPr>
          <w:rFonts w:ascii="Aptos" w:hAnsi="Aptos" w:cs="Arial"/>
          <w:sz w:val="22"/>
          <w:szCs w:val="22"/>
        </w:rPr>
        <w:tab/>
        <w:t>Non</w:t>
      </w:r>
      <w:r w:rsidRPr="007947AE">
        <w:rPr>
          <w:rFonts w:ascii="Aptos" w:hAnsi="Aptos" w:cs="Arial"/>
          <w:sz w:val="22"/>
          <w:szCs w:val="22"/>
        </w:rPr>
        <w:tab/>
      </w:r>
      <w:r w:rsidRPr="007947AE">
        <w:rPr>
          <w:rFonts w:ascii="Aptos" w:hAnsi="Aptos" w:cs="Arial"/>
          <w:sz w:val="22"/>
          <w:szCs w:val="22"/>
        </w:rPr>
        <w:t></w:t>
      </w:r>
    </w:p>
    <w:p w14:paraId="6E6263F7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</w:p>
    <w:p w14:paraId="4FA1F2FD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  <w:r w:rsidRPr="007947AE">
        <w:rPr>
          <w:rFonts w:ascii="Aptos" w:hAnsi="Aptos" w:cs="Arial"/>
          <w:sz w:val="22"/>
          <w:szCs w:val="22"/>
        </w:rPr>
        <w:t>Préciser (20 lignes maximum) : …………………………………………………………………………………</w:t>
      </w:r>
      <w:proofErr w:type="gramStart"/>
      <w:r w:rsidRPr="007947AE">
        <w:rPr>
          <w:rFonts w:ascii="Aptos" w:hAnsi="Aptos" w:cs="Arial"/>
          <w:sz w:val="22"/>
          <w:szCs w:val="22"/>
        </w:rPr>
        <w:t>…….</w:t>
      </w:r>
      <w:proofErr w:type="gramEnd"/>
      <w:r w:rsidRPr="007947AE">
        <w:rPr>
          <w:rFonts w:ascii="Aptos" w:hAnsi="Aptos" w:cs="Arial"/>
          <w:sz w:val="22"/>
          <w:szCs w:val="22"/>
        </w:rPr>
        <w:t>.……………………………………………………………… ………………………………………………………………………………………………………..…………………………………………………………………</w:t>
      </w:r>
    </w:p>
    <w:p w14:paraId="12F3C248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</w:p>
    <w:p w14:paraId="2C710CFD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</w:p>
    <w:p w14:paraId="080C0EAB" w14:textId="4155CF56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  <w:r w:rsidRPr="007947AE">
        <w:rPr>
          <w:rFonts w:ascii="Aptos" w:hAnsi="Aptos" w:cs="Arial"/>
          <w:b/>
          <w:bCs/>
          <w:sz w:val="22"/>
          <w:szCs w:val="22"/>
        </w:rPr>
        <w:t>2</w:t>
      </w:r>
      <w:r w:rsidRPr="007947AE">
        <w:rPr>
          <w:rFonts w:ascii="Aptos" w:hAnsi="Aptos" w:cs="Arial"/>
          <w:sz w:val="22"/>
          <w:szCs w:val="22"/>
        </w:rPr>
        <w:t xml:space="preserve">. L’entreprise dispose-t-elle d’outils de partage des documents dans le cadre de l’exécution du marché </w:t>
      </w:r>
    </w:p>
    <w:p w14:paraId="519B77E8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  <w:r w:rsidRPr="007947AE">
        <w:rPr>
          <w:rFonts w:ascii="Aptos" w:hAnsi="Aptos" w:cs="Arial"/>
          <w:sz w:val="22"/>
          <w:szCs w:val="22"/>
        </w:rPr>
        <w:t>Oui</w:t>
      </w:r>
      <w:r w:rsidRPr="007947AE">
        <w:rPr>
          <w:rFonts w:ascii="Aptos" w:hAnsi="Aptos" w:cs="Arial"/>
          <w:sz w:val="22"/>
          <w:szCs w:val="22"/>
        </w:rPr>
        <w:tab/>
      </w:r>
      <w:r w:rsidRPr="007947AE">
        <w:rPr>
          <w:rFonts w:ascii="Aptos" w:hAnsi="Aptos" w:cs="Arial"/>
          <w:sz w:val="22"/>
          <w:szCs w:val="22"/>
        </w:rPr>
        <w:t xml:space="preserve"> </w:t>
      </w:r>
      <w:r w:rsidRPr="007947AE">
        <w:rPr>
          <w:rFonts w:ascii="Aptos" w:hAnsi="Aptos" w:cs="Arial"/>
          <w:sz w:val="22"/>
          <w:szCs w:val="22"/>
        </w:rPr>
        <w:tab/>
        <w:t>Non</w:t>
      </w:r>
      <w:r w:rsidRPr="007947AE">
        <w:rPr>
          <w:rFonts w:ascii="Aptos" w:hAnsi="Aptos" w:cs="Arial"/>
          <w:sz w:val="22"/>
          <w:szCs w:val="22"/>
        </w:rPr>
        <w:tab/>
      </w:r>
      <w:r w:rsidRPr="007947AE">
        <w:rPr>
          <w:rFonts w:ascii="Aptos" w:hAnsi="Aptos" w:cs="Arial"/>
          <w:sz w:val="22"/>
          <w:szCs w:val="22"/>
        </w:rPr>
        <w:t></w:t>
      </w:r>
    </w:p>
    <w:p w14:paraId="5453EB8D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</w:p>
    <w:p w14:paraId="32806C1F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  <w:r w:rsidRPr="007947AE">
        <w:rPr>
          <w:rFonts w:ascii="Aptos" w:hAnsi="Aptos" w:cs="Arial"/>
          <w:sz w:val="22"/>
          <w:szCs w:val="22"/>
        </w:rPr>
        <w:t>Préciser (20 lignes maximum) : …………………………………………………………………………………</w:t>
      </w:r>
      <w:proofErr w:type="gramStart"/>
      <w:r w:rsidRPr="007947AE">
        <w:rPr>
          <w:rFonts w:ascii="Aptos" w:hAnsi="Aptos" w:cs="Arial"/>
          <w:sz w:val="22"/>
          <w:szCs w:val="22"/>
        </w:rPr>
        <w:t>…….</w:t>
      </w:r>
      <w:proofErr w:type="gramEnd"/>
      <w:r w:rsidRPr="007947AE">
        <w:rPr>
          <w:rFonts w:ascii="Aptos" w:hAnsi="Aptos" w:cs="Arial"/>
          <w:sz w:val="22"/>
          <w:szCs w:val="22"/>
        </w:rPr>
        <w:t>.……………………………………………………………… ………………………………………………………………………………………………………..…………………………………………………………………</w:t>
      </w:r>
    </w:p>
    <w:p w14:paraId="03C0AA52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</w:p>
    <w:p w14:paraId="1152C317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</w:p>
    <w:p w14:paraId="2F12FEC8" w14:textId="5E33F595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  <w:r w:rsidRPr="007947AE">
        <w:rPr>
          <w:rFonts w:ascii="Aptos" w:hAnsi="Aptos" w:cs="Arial"/>
          <w:b/>
          <w:bCs/>
          <w:sz w:val="22"/>
          <w:szCs w:val="22"/>
        </w:rPr>
        <w:t>3</w:t>
      </w:r>
      <w:r w:rsidRPr="007947AE">
        <w:rPr>
          <w:rFonts w:ascii="Aptos" w:hAnsi="Aptos" w:cs="Arial"/>
          <w:sz w:val="22"/>
          <w:szCs w:val="22"/>
        </w:rPr>
        <w:t xml:space="preserve">. L’entreprise veille-t-elle à favoriser la réutilisation de matériel et fournitures recyclées </w:t>
      </w:r>
      <w:proofErr w:type="gramStart"/>
      <w:r w:rsidRPr="007947AE">
        <w:rPr>
          <w:rFonts w:ascii="Aptos" w:hAnsi="Aptos" w:cs="Arial"/>
          <w:sz w:val="22"/>
          <w:szCs w:val="22"/>
        </w:rPr>
        <w:t xml:space="preserve">dans </w:t>
      </w:r>
      <w:r>
        <w:rPr>
          <w:rFonts w:ascii="Aptos" w:hAnsi="Aptos" w:cs="Arial"/>
          <w:sz w:val="22"/>
          <w:szCs w:val="22"/>
        </w:rPr>
        <w:t xml:space="preserve"> </w:t>
      </w:r>
      <w:r w:rsidRPr="007947AE">
        <w:rPr>
          <w:rFonts w:ascii="Aptos" w:hAnsi="Aptos" w:cs="Arial"/>
          <w:sz w:val="22"/>
          <w:szCs w:val="22"/>
        </w:rPr>
        <w:t>le</w:t>
      </w:r>
      <w:proofErr w:type="gramEnd"/>
      <w:r w:rsidRPr="007947AE">
        <w:rPr>
          <w:rFonts w:ascii="Aptos" w:hAnsi="Aptos" w:cs="Arial"/>
          <w:sz w:val="22"/>
          <w:szCs w:val="22"/>
        </w:rPr>
        <w:t xml:space="preserve"> cadre du marché </w:t>
      </w:r>
    </w:p>
    <w:p w14:paraId="06C505B1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  <w:r w:rsidRPr="007947AE">
        <w:rPr>
          <w:rFonts w:ascii="Aptos" w:hAnsi="Aptos" w:cs="Arial"/>
          <w:sz w:val="22"/>
          <w:szCs w:val="22"/>
        </w:rPr>
        <w:t xml:space="preserve"> </w:t>
      </w:r>
      <w:r w:rsidRPr="007947AE">
        <w:rPr>
          <w:rFonts w:ascii="Aptos" w:hAnsi="Aptos" w:cs="Arial"/>
          <w:sz w:val="22"/>
          <w:szCs w:val="22"/>
        </w:rPr>
        <w:tab/>
        <w:t>Oui</w:t>
      </w:r>
      <w:r w:rsidRPr="007947AE">
        <w:rPr>
          <w:rFonts w:ascii="Aptos" w:hAnsi="Aptos" w:cs="Arial"/>
          <w:sz w:val="22"/>
          <w:szCs w:val="22"/>
        </w:rPr>
        <w:tab/>
      </w:r>
      <w:r w:rsidRPr="007947AE">
        <w:rPr>
          <w:rFonts w:ascii="Aptos" w:hAnsi="Aptos" w:cs="Arial"/>
          <w:sz w:val="22"/>
          <w:szCs w:val="22"/>
        </w:rPr>
        <w:t xml:space="preserve"> </w:t>
      </w:r>
      <w:r w:rsidRPr="007947AE">
        <w:rPr>
          <w:rFonts w:ascii="Aptos" w:hAnsi="Aptos" w:cs="Arial"/>
          <w:sz w:val="22"/>
          <w:szCs w:val="22"/>
        </w:rPr>
        <w:tab/>
        <w:t>Non</w:t>
      </w:r>
      <w:r w:rsidRPr="007947AE">
        <w:rPr>
          <w:rFonts w:ascii="Aptos" w:hAnsi="Aptos" w:cs="Arial"/>
          <w:sz w:val="22"/>
          <w:szCs w:val="22"/>
        </w:rPr>
        <w:tab/>
      </w:r>
      <w:r w:rsidRPr="007947AE">
        <w:rPr>
          <w:rFonts w:ascii="Aptos" w:hAnsi="Aptos" w:cs="Arial"/>
          <w:sz w:val="22"/>
          <w:szCs w:val="22"/>
        </w:rPr>
        <w:t></w:t>
      </w:r>
    </w:p>
    <w:p w14:paraId="399C35E1" w14:textId="578F4F9F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  <w:r w:rsidRPr="007947AE">
        <w:rPr>
          <w:rFonts w:ascii="Aptos" w:hAnsi="Aptos" w:cs="Arial"/>
          <w:sz w:val="22"/>
          <w:szCs w:val="22"/>
        </w:rPr>
        <w:t>Préciser (20 lignes maximum) ……………………………………………………………………………</w:t>
      </w:r>
      <w:proofErr w:type="gramStart"/>
      <w:r w:rsidRPr="007947AE">
        <w:rPr>
          <w:rFonts w:ascii="Aptos" w:hAnsi="Aptos" w:cs="Arial"/>
          <w:sz w:val="22"/>
          <w:szCs w:val="22"/>
        </w:rPr>
        <w:t>…….</w:t>
      </w:r>
      <w:proofErr w:type="gramEnd"/>
      <w:r w:rsidRPr="007947AE">
        <w:rPr>
          <w:rFonts w:ascii="Aptos" w:hAnsi="Aptos" w:cs="Arial"/>
          <w:sz w:val="22"/>
          <w:szCs w:val="22"/>
        </w:rPr>
        <w:t>.……………………………………………………………… ………………………………………………………………………………………………………..…………………………………………………………………</w:t>
      </w:r>
    </w:p>
    <w:p w14:paraId="38CBD520" w14:textId="77777777" w:rsidR="007947AE" w:rsidRPr="007947AE" w:rsidRDefault="007947AE" w:rsidP="007947AE">
      <w:pPr>
        <w:rPr>
          <w:rFonts w:ascii="Aptos" w:hAnsi="Aptos" w:cs="Arial"/>
          <w:sz w:val="22"/>
          <w:szCs w:val="22"/>
        </w:rPr>
      </w:pPr>
    </w:p>
    <w:p w14:paraId="1E848CDF" w14:textId="58D3D12D" w:rsidR="00BE0256" w:rsidRPr="00BA482B" w:rsidRDefault="00BE0256" w:rsidP="73E0A2F1">
      <w:pPr>
        <w:rPr>
          <w:rFonts w:ascii="Aptos" w:hAnsi="Aptos" w:cs="Arial"/>
          <w:sz w:val="22"/>
          <w:szCs w:val="22"/>
        </w:rPr>
      </w:pPr>
    </w:p>
    <w:sectPr w:rsidR="00BE0256" w:rsidRPr="00BA482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1D5C3" w14:textId="77777777" w:rsidR="00316FA2" w:rsidRDefault="00316FA2" w:rsidP="00E36E8C">
      <w:r>
        <w:separator/>
      </w:r>
    </w:p>
  </w:endnote>
  <w:endnote w:type="continuationSeparator" w:id="0">
    <w:p w14:paraId="3F85DE94" w14:textId="77777777" w:rsidR="00316FA2" w:rsidRDefault="00316FA2" w:rsidP="00E36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FB1F3" w14:textId="77777777" w:rsidR="00426798" w:rsidRDefault="004267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3ED23" w14:textId="77777777" w:rsidR="00426798" w:rsidRPr="00426798" w:rsidRDefault="00426798">
    <w:pPr>
      <w:tabs>
        <w:tab w:val="center" w:pos="4550"/>
        <w:tab w:val="left" w:pos="5818"/>
      </w:tabs>
      <w:ind w:right="260"/>
      <w:jc w:val="right"/>
      <w:rPr>
        <w:rFonts w:ascii="Aptos" w:hAnsi="Aptos"/>
        <w:color w:val="222A35" w:themeColor="text2" w:themeShade="80"/>
        <w:sz w:val="20"/>
      </w:rPr>
    </w:pPr>
    <w:r w:rsidRPr="00426798">
      <w:rPr>
        <w:rFonts w:ascii="Aptos" w:hAnsi="Aptos"/>
        <w:color w:val="8496B0" w:themeColor="text2" w:themeTint="99"/>
        <w:spacing w:val="60"/>
        <w:sz w:val="20"/>
      </w:rPr>
      <w:t>Page</w:t>
    </w:r>
    <w:r w:rsidRPr="00426798">
      <w:rPr>
        <w:rFonts w:ascii="Aptos" w:hAnsi="Aptos"/>
        <w:color w:val="8496B0" w:themeColor="text2" w:themeTint="99"/>
        <w:sz w:val="20"/>
      </w:rPr>
      <w:t xml:space="preserve"> </w:t>
    </w:r>
    <w:r w:rsidRPr="00426798">
      <w:rPr>
        <w:rFonts w:ascii="Aptos" w:hAnsi="Aptos"/>
        <w:color w:val="323E4F" w:themeColor="text2" w:themeShade="BF"/>
        <w:sz w:val="20"/>
      </w:rPr>
      <w:fldChar w:fldCharType="begin"/>
    </w:r>
    <w:r w:rsidRPr="00426798">
      <w:rPr>
        <w:rFonts w:ascii="Aptos" w:hAnsi="Aptos"/>
        <w:color w:val="323E4F" w:themeColor="text2" w:themeShade="BF"/>
        <w:sz w:val="20"/>
      </w:rPr>
      <w:instrText>PAGE   \* MERGEFORMAT</w:instrText>
    </w:r>
    <w:r w:rsidRPr="00426798">
      <w:rPr>
        <w:rFonts w:ascii="Aptos" w:hAnsi="Aptos"/>
        <w:color w:val="323E4F" w:themeColor="text2" w:themeShade="BF"/>
        <w:sz w:val="20"/>
      </w:rPr>
      <w:fldChar w:fldCharType="separate"/>
    </w:r>
    <w:r w:rsidRPr="00426798">
      <w:rPr>
        <w:rFonts w:ascii="Aptos" w:hAnsi="Aptos"/>
        <w:color w:val="323E4F" w:themeColor="text2" w:themeShade="BF"/>
        <w:sz w:val="20"/>
      </w:rPr>
      <w:t>1</w:t>
    </w:r>
    <w:r w:rsidRPr="00426798">
      <w:rPr>
        <w:rFonts w:ascii="Aptos" w:hAnsi="Aptos"/>
        <w:color w:val="323E4F" w:themeColor="text2" w:themeShade="BF"/>
        <w:sz w:val="20"/>
      </w:rPr>
      <w:fldChar w:fldCharType="end"/>
    </w:r>
    <w:r w:rsidRPr="00426798">
      <w:rPr>
        <w:rFonts w:ascii="Aptos" w:hAnsi="Aptos"/>
        <w:color w:val="323E4F" w:themeColor="text2" w:themeShade="BF"/>
        <w:sz w:val="20"/>
      </w:rPr>
      <w:t xml:space="preserve"> | </w:t>
    </w:r>
    <w:r w:rsidRPr="00426798">
      <w:rPr>
        <w:rFonts w:ascii="Aptos" w:hAnsi="Aptos"/>
        <w:color w:val="323E4F" w:themeColor="text2" w:themeShade="BF"/>
        <w:sz w:val="20"/>
      </w:rPr>
      <w:fldChar w:fldCharType="begin"/>
    </w:r>
    <w:r w:rsidRPr="00426798">
      <w:rPr>
        <w:rFonts w:ascii="Aptos" w:hAnsi="Aptos"/>
        <w:color w:val="323E4F" w:themeColor="text2" w:themeShade="BF"/>
        <w:sz w:val="20"/>
      </w:rPr>
      <w:instrText>NUMPAGES  \* Arabic  \* MERGEFORMAT</w:instrText>
    </w:r>
    <w:r w:rsidRPr="00426798">
      <w:rPr>
        <w:rFonts w:ascii="Aptos" w:hAnsi="Aptos"/>
        <w:color w:val="323E4F" w:themeColor="text2" w:themeShade="BF"/>
        <w:sz w:val="20"/>
      </w:rPr>
      <w:fldChar w:fldCharType="separate"/>
    </w:r>
    <w:r w:rsidRPr="00426798">
      <w:rPr>
        <w:rFonts w:ascii="Aptos" w:hAnsi="Aptos"/>
        <w:color w:val="323E4F" w:themeColor="text2" w:themeShade="BF"/>
        <w:sz w:val="20"/>
      </w:rPr>
      <w:t>1</w:t>
    </w:r>
    <w:r w:rsidRPr="00426798">
      <w:rPr>
        <w:rFonts w:ascii="Aptos" w:hAnsi="Aptos"/>
        <w:color w:val="323E4F" w:themeColor="text2" w:themeShade="BF"/>
        <w:sz w:val="20"/>
      </w:rPr>
      <w:fldChar w:fldCharType="end"/>
    </w:r>
  </w:p>
  <w:p w14:paraId="4D3DED04" w14:textId="77777777" w:rsidR="00426798" w:rsidRDefault="0042679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BC9CE" w14:textId="77777777" w:rsidR="00426798" w:rsidRDefault="004267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C9456" w14:textId="77777777" w:rsidR="00316FA2" w:rsidRDefault="00316FA2" w:rsidP="00E36E8C">
      <w:r>
        <w:separator/>
      </w:r>
    </w:p>
  </w:footnote>
  <w:footnote w:type="continuationSeparator" w:id="0">
    <w:p w14:paraId="519CC0D5" w14:textId="77777777" w:rsidR="00316FA2" w:rsidRDefault="00316FA2" w:rsidP="00E36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3C662" w14:textId="77777777" w:rsidR="00426798" w:rsidRDefault="0042679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D6BB0" w14:textId="77777777" w:rsidR="00426798" w:rsidRDefault="0042679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9B24" w14:textId="77777777" w:rsidR="00426798" w:rsidRDefault="0042679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651"/>
    <w:multiLevelType w:val="hybridMultilevel"/>
    <w:tmpl w:val="94146D98"/>
    <w:lvl w:ilvl="0" w:tplc="33129C1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4E530D"/>
    <w:multiLevelType w:val="multilevel"/>
    <w:tmpl w:val="D5883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E83E7D"/>
    <w:multiLevelType w:val="multilevel"/>
    <w:tmpl w:val="18DE6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865FB0"/>
    <w:multiLevelType w:val="hybridMultilevel"/>
    <w:tmpl w:val="33FCC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E5F21"/>
    <w:multiLevelType w:val="hybridMultilevel"/>
    <w:tmpl w:val="0E80CA74"/>
    <w:lvl w:ilvl="0" w:tplc="3F18E1E8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F04B59"/>
    <w:multiLevelType w:val="hybridMultilevel"/>
    <w:tmpl w:val="6F162FB8"/>
    <w:lvl w:ilvl="0" w:tplc="5948A59A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55DDC"/>
    <w:multiLevelType w:val="multilevel"/>
    <w:tmpl w:val="1C58A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9B504A"/>
    <w:multiLevelType w:val="multilevel"/>
    <w:tmpl w:val="002CD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E203F1"/>
    <w:multiLevelType w:val="multilevel"/>
    <w:tmpl w:val="D3085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130BBA"/>
    <w:multiLevelType w:val="hybridMultilevel"/>
    <w:tmpl w:val="322AE68A"/>
    <w:lvl w:ilvl="0" w:tplc="7AE4179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8A0797"/>
    <w:multiLevelType w:val="multilevel"/>
    <w:tmpl w:val="64A0C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C790EDF"/>
    <w:multiLevelType w:val="multilevel"/>
    <w:tmpl w:val="469E6D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E1F30BB"/>
    <w:multiLevelType w:val="hybridMultilevel"/>
    <w:tmpl w:val="9C84E0B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9B4DB2"/>
    <w:multiLevelType w:val="hybridMultilevel"/>
    <w:tmpl w:val="D56067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A375B8"/>
    <w:multiLevelType w:val="hybridMultilevel"/>
    <w:tmpl w:val="80DCE7D6"/>
    <w:lvl w:ilvl="0" w:tplc="905A343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1492765">
    <w:abstractNumId w:val="14"/>
  </w:num>
  <w:num w:numId="2" w16cid:durableId="426968861">
    <w:abstractNumId w:val="4"/>
  </w:num>
  <w:num w:numId="3" w16cid:durableId="1821455395">
    <w:abstractNumId w:val="13"/>
  </w:num>
  <w:num w:numId="4" w16cid:durableId="565648773">
    <w:abstractNumId w:val="3"/>
  </w:num>
  <w:num w:numId="5" w16cid:durableId="1978680162">
    <w:abstractNumId w:val="10"/>
  </w:num>
  <w:num w:numId="6" w16cid:durableId="844588375">
    <w:abstractNumId w:val="0"/>
  </w:num>
  <w:num w:numId="7" w16cid:durableId="648562520">
    <w:abstractNumId w:val="9"/>
  </w:num>
  <w:num w:numId="8" w16cid:durableId="1798134323">
    <w:abstractNumId w:val="8"/>
  </w:num>
  <w:num w:numId="9" w16cid:durableId="7173743">
    <w:abstractNumId w:val="2"/>
  </w:num>
  <w:num w:numId="10" w16cid:durableId="2018342420">
    <w:abstractNumId w:val="7"/>
  </w:num>
  <w:num w:numId="11" w16cid:durableId="939685104">
    <w:abstractNumId w:val="6"/>
  </w:num>
  <w:num w:numId="12" w16cid:durableId="2056810170">
    <w:abstractNumId w:val="1"/>
  </w:num>
  <w:num w:numId="13" w16cid:durableId="2080515529">
    <w:abstractNumId w:val="12"/>
  </w:num>
  <w:num w:numId="14" w16cid:durableId="177431790">
    <w:abstractNumId w:val="11"/>
  </w:num>
  <w:num w:numId="15" w16cid:durableId="5883914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9AF"/>
    <w:rsid w:val="00003B72"/>
    <w:rsid w:val="00015302"/>
    <w:rsid w:val="00022F53"/>
    <w:rsid w:val="00030833"/>
    <w:rsid w:val="0003462D"/>
    <w:rsid w:val="00040D35"/>
    <w:rsid w:val="00045B2F"/>
    <w:rsid w:val="00054750"/>
    <w:rsid w:val="00056370"/>
    <w:rsid w:val="00081C7D"/>
    <w:rsid w:val="0008419B"/>
    <w:rsid w:val="000A3EDF"/>
    <w:rsid w:val="000B2A58"/>
    <w:rsid w:val="000F69E2"/>
    <w:rsid w:val="00101B22"/>
    <w:rsid w:val="00111F38"/>
    <w:rsid w:val="00127EF0"/>
    <w:rsid w:val="00151BE8"/>
    <w:rsid w:val="00160EDF"/>
    <w:rsid w:val="001A2AEE"/>
    <w:rsid w:val="001A66CC"/>
    <w:rsid w:val="001D2225"/>
    <w:rsid w:val="001E322E"/>
    <w:rsid w:val="001F5B64"/>
    <w:rsid w:val="00201265"/>
    <w:rsid w:val="00206E5D"/>
    <w:rsid w:val="00210387"/>
    <w:rsid w:val="0021077A"/>
    <w:rsid w:val="00213521"/>
    <w:rsid w:val="0021741E"/>
    <w:rsid w:val="00226630"/>
    <w:rsid w:val="00227667"/>
    <w:rsid w:val="002516FA"/>
    <w:rsid w:val="00252F0C"/>
    <w:rsid w:val="00263636"/>
    <w:rsid w:val="00273783"/>
    <w:rsid w:val="00295F29"/>
    <w:rsid w:val="002A4D66"/>
    <w:rsid w:val="002A652D"/>
    <w:rsid w:val="002B227E"/>
    <w:rsid w:val="00300C5A"/>
    <w:rsid w:val="00313817"/>
    <w:rsid w:val="00316FA2"/>
    <w:rsid w:val="00327285"/>
    <w:rsid w:val="00334F74"/>
    <w:rsid w:val="003454B4"/>
    <w:rsid w:val="00380D81"/>
    <w:rsid w:val="003A39A8"/>
    <w:rsid w:val="003B383A"/>
    <w:rsid w:val="003C0AF5"/>
    <w:rsid w:val="003F0D50"/>
    <w:rsid w:val="003F2CF6"/>
    <w:rsid w:val="0040669A"/>
    <w:rsid w:val="00411F53"/>
    <w:rsid w:val="00417442"/>
    <w:rsid w:val="00420346"/>
    <w:rsid w:val="00426798"/>
    <w:rsid w:val="00434BE1"/>
    <w:rsid w:val="00445695"/>
    <w:rsid w:val="00451E3C"/>
    <w:rsid w:val="00453464"/>
    <w:rsid w:val="00486D5C"/>
    <w:rsid w:val="0049501C"/>
    <w:rsid w:val="0049637D"/>
    <w:rsid w:val="004A1656"/>
    <w:rsid w:val="004B3790"/>
    <w:rsid w:val="004C0313"/>
    <w:rsid w:val="004C0848"/>
    <w:rsid w:val="004D5338"/>
    <w:rsid w:val="004D7CB4"/>
    <w:rsid w:val="004F2987"/>
    <w:rsid w:val="004F3142"/>
    <w:rsid w:val="00501023"/>
    <w:rsid w:val="00501F37"/>
    <w:rsid w:val="005404D5"/>
    <w:rsid w:val="00555C17"/>
    <w:rsid w:val="0057161F"/>
    <w:rsid w:val="005849DA"/>
    <w:rsid w:val="005A3880"/>
    <w:rsid w:val="005A3D18"/>
    <w:rsid w:val="005A592C"/>
    <w:rsid w:val="005B72AF"/>
    <w:rsid w:val="005D0263"/>
    <w:rsid w:val="005F2ACC"/>
    <w:rsid w:val="00601B6D"/>
    <w:rsid w:val="00617DB4"/>
    <w:rsid w:val="00634C10"/>
    <w:rsid w:val="00654CAB"/>
    <w:rsid w:val="006830DC"/>
    <w:rsid w:val="00691419"/>
    <w:rsid w:val="00691F80"/>
    <w:rsid w:val="006A324D"/>
    <w:rsid w:val="006C0278"/>
    <w:rsid w:val="006C2C47"/>
    <w:rsid w:val="006D2E08"/>
    <w:rsid w:val="006E37BF"/>
    <w:rsid w:val="006F39FE"/>
    <w:rsid w:val="006F3A0E"/>
    <w:rsid w:val="00716E5C"/>
    <w:rsid w:val="007175DD"/>
    <w:rsid w:val="00726F72"/>
    <w:rsid w:val="00730395"/>
    <w:rsid w:val="007312F5"/>
    <w:rsid w:val="00736094"/>
    <w:rsid w:val="00737F32"/>
    <w:rsid w:val="007565DF"/>
    <w:rsid w:val="00766EA8"/>
    <w:rsid w:val="00775F65"/>
    <w:rsid w:val="007765FE"/>
    <w:rsid w:val="0078683D"/>
    <w:rsid w:val="007947AE"/>
    <w:rsid w:val="007A5ECE"/>
    <w:rsid w:val="007A5F61"/>
    <w:rsid w:val="007A6B00"/>
    <w:rsid w:val="007B5458"/>
    <w:rsid w:val="007B59B2"/>
    <w:rsid w:val="007B6283"/>
    <w:rsid w:val="007F3E26"/>
    <w:rsid w:val="007F4EF3"/>
    <w:rsid w:val="008032D5"/>
    <w:rsid w:val="00822300"/>
    <w:rsid w:val="00844E5B"/>
    <w:rsid w:val="00854838"/>
    <w:rsid w:val="0085701C"/>
    <w:rsid w:val="0088143C"/>
    <w:rsid w:val="00890C39"/>
    <w:rsid w:val="008965E6"/>
    <w:rsid w:val="00904D99"/>
    <w:rsid w:val="00912AFF"/>
    <w:rsid w:val="00912EB3"/>
    <w:rsid w:val="0093537B"/>
    <w:rsid w:val="00974FA9"/>
    <w:rsid w:val="00975DFE"/>
    <w:rsid w:val="009768CC"/>
    <w:rsid w:val="00977DFF"/>
    <w:rsid w:val="00993175"/>
    <w:rsid w:val="00993F33"/>
    <w:rsid w:val="00996ECA"/>
    <w:rsid w:val="009A074C"/>
    <w:rsid w:val="009A3C1B"/>
    <w:rsid w:val="009B07EF"/>
    <w:rsid w:val="009D74F1"/>
    <w:rsid w:val="009E59F0"/>
    <w:rsid w:val="009F316B"/>
    <w:rsid w:val="00A22A74"/>
    <w:rsid w:val="00A321C2"/>
    <w:rsid w:val="00A36837"/>
    <w:rsid w:val="00A651F2"/>
    <w:rsid w:val="00A935F8"/>
    <w:rsid w:val="00AA2753"/>
    <w:rsid w:val="00AA765B"/>
    <w:rsid w:val="00AB6633"/>
    <w:rsid w:val="00AC21E2"/>
    <w:rsid w:val="00AC4426"/>
    <w:rsid w:val="00AD0E0B"/>
    <w:rsid w:val="00AD532E"/>
    <w:rsid w:val="00AF27C0"/>
    <w:rsid w:val="00B01BFD"/>
    <w:rsid w:val="00B21F56"/>
    <w:rsid w:val="00B265C2"/>
    <w:rsid w:val="00B479B7"/>
    <w:rsid w:val="00B55852"/>
    <w:rsid w:val="00B60276"/>
    <w:rsid w:val="00B8628E"/>
    <w:rsid w:val="00B95CC9"/>
    <w:rsid w:val="00BA482B"/>
    <w:rsid w:val="00BC21F7"/>
    <w:rsid w:val="00BE0256"/>
    <w:rsid w:val="00C21C58"/>
    <w:rsid w:val="00C8759F"/>
    <w:rsid w:val="00CC1115"/>
    <w:rsid w:val="00CC31CE"/>
    <w:rsid w:val="00CE1815"/>
    <w:rsid w:val="00D010C3"/>
    <w:rsid w:val="00D14204"/>
    <w:rsid w:val="00D167B5"/>
    <w:rsid w:val="00D50ABD"/>
    <w:rsid w:val="00D70167"/>
    <w:rsid w:val="00D71E3B"/>
    <w:rsid w:val="00D76A72"/>
    <w:rsid w:val="00D80EE0"/>
    <w:rsid w:val="00DB03CB"/>
    <w:rsid w:val="00E26116"/>
    <w:rsid w:val="00E336E2"/>
    <w:rsid w:val="00E36E8C"/>
    <w:rsid w:val="00E56E66"/>
    <w:rsid w:val="00E76E35"/>
    <w:rsid w:val="00E831C8"/>
    <w:rsid w:val="00E954C8"/>
    <w:rsid w:val="00EA384B"/>
    <w:rsid w:val="00EE2D70"/>
    <w:rsid w:val="00F16F5E"/>
    <w:rsid w:val="00F31036"/>
    <w:rsid w:val="00F33068"/>
    <w:rsid w:val="00F343BB"/>
    <w:rsid w:val="00F424A7"/>
    <w:rsid w:val="00F4581C"/>
    <w:rsid w:val="00F55554"/>
    <w:rsid w:val="00F61DBD"/>
    <w:rsid w:val="00F669AF"/>
    <w:rsid w:val="00F70542"/>
    <w:rsid w:val="00F711D3"/>
    <w:rsid w:val="00F71D50"/>
    <w:rsid w:val="00F87C85"/>
    <w:rsid w:val="00FC455D"/>
    <w:rsid w:val="00FD06E5"/>
    <w:rsid w:val="017C1AA6"/>
    <w:rsid w:val="059E0FB3"/>
    <w:rsid w:val="0667ADFA"/>
    <w:rsid w:val="06882214"/>
    <w:rsid w:val="071BF16F"/>
    <w:rsid w:val="083CB2CA"/>
    <w:rsid w:val="09565391"/>
    <w:rsid w:val="09D770CD"/>
    <w:rsid w:val="0A0673DC"/>
    <w:rsid w:val="0D710058"/>
    <w:rsid w:val="0F2391D6"/>
    <w:rsid w:val="0FD99D10"/>
    <w:rsid w:val="11513818"/>
    <w:rsid w:val="1153E739"/>
    <w:rsid w:val="14EE2A0A"/>
    <w:rsid w:val="16718E42"/>
    <w:rsid w:val="178E6E9B"/>
    <w:rsid w:val="17C7859B"/>
    <w:rsid w:val="1ABC9EB3"/>
    <w:rsid w:val="1AD30306"/>
    <w:rsid w:val="1B9BAB02"/>
    <w:rsid w:val="1DE06D46"/>
    <w:rsid w:val="1E34680A"/>
    <w:rsid w:val="1FB7DB1B"/>
    <w:rsid w:val="20CA4129"/>
    <w:rsid w:val="218A334D"/>
    <w:rsid w:val="23569BC7"/>
    <w:rsid w:val="26736A45"/>
    <w:rsid w:val="27645C3E"/>
    <w:rsid w:val="281C6471"/>
    <w:rsid w:val="282C9714"/>
    <w:rsid w:val="293E6E31"/>
    <w:rsid w:val="2AB405AA"/>
    <w:rsid w:val="2C54B5C9"/>
    <w:rsid w:val="2E9D89D9"/>
    <w:rsid w:val="317D94C3"/>
    <w:rsid w:val="31A8FEE7"/>
    <w:rsid w:val="31DD1623"/>
    <w:rsid w:val="3271875B"/>
    <w:rsid w:val="3470D496"/>
    <w:rsid w:val="3474C84B"/>
    <w:rsid w:val="35678067"/>
    <w:rsid w:val="36706913"/>
    <w:rsid w:val="38224A4C"/>
    <w:rsid w:val="38934963"/>
    <w:rsid w:val="39A774B4"/>
    <w:rsid w:val="3C2F2079"/>
    <w:rsid w:val="3D39C561"/>
    <w:rsid w:val="3DB3BE2D"/>
    <w:rsid w:val="3EC696F7"/>
    <w:rsid w:val="4110BB10"/>
    <w:rsid w:val="416A65B8"/>
    <w:rsid w:val="4216769B"/>
    <w:rsid w:val="42EB6C02"/>
    <w:rsid w:val="4678E6A4"/>
    <w:rsid w:val="48E11212"/>
    <w:rsid w:val="49204190"/>
    <w:rsid w:val="49D5DE9A"/>
    <w:rsid w:val="4CCF2596"/>
    <w:rsid w:val="4D53DB16"/>
    <w:rsid w:val="4DE59C3E"/>
    <w:rsid w:val="4E72A1F2"/>
    <w:rsid w:val="53E9DC8D"/>
    <w:rsid w:val="57DAD357"/>
    <w:rsid w:val="57E86F68"/>
    <w:rsid w:val="5852FEC0"/>
    <w:rsid w:val="5A3A72FA"/>
    <w:rsid w:val="5A862C02"/>
    <w:rsid w:val="5CDFCF01"/>
    <w:rsid w:val="5F54C7E8"/>
    <w:rsid w:val="612D1F69"/>
    <w:rsid w:val="634BEF0F"/>
    <w:rsid w:val="68C643CA"/>
    <w:rsid w:val="6A39FF65"/>
    <w:rsid w:val="6A8E2DDB"/>
    <w:rsid w:val="70C0E941"/>
    <w:rsid w:val="71FD08FA"/>
    <w:rsid w:val="7262F4DA"/>
    <w:rsid w:val="73E0A2F1"/>
    <w:rsid w:val="747CCB04"/>
    <w:rsid w:val="7539BFC9"/>
    <w:rsid w:val="767ABEC3"/>
    <w:rsid w:val="77480A73"/>
    <w:rsid w:val="7896F702"/>
    <w:rsid w:val="7CDA2A1D"/>
    <w:rsid w:val="7E4B70A6"/>
    <w:rsid w:val="7E884027"/>
    <w:rsid w:val="7E91FCB1"/>
    <w:rsid w:val="7EA6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E2848"/>
  <w15:chartTrackingRefBased/>
  <w15:docId w15:val="{9EB1B976-F151-433B-8169-02BF9D8A1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9AF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669AF"/>
    <w:rPr>
      <w:rFonts w:eastAsia="Calibri" w:cs="Times New Roman"/>
      <w:kern w:val="0"/>
      <w:szCs w:val="22"/>
      <w14:ligatures w14:val="none"/>
    </w:rPr>
  </w:style>
  <w:style w:type="paragraph" w:styleId="Paragraphedeliste">
    <w:name w:val="List Paragraph"/>
    <w:aliases w:val="Paragraphe"/>
    <w:basedOn w:val="Normal"/>
    <w:link w:val="ParagraphedelisteCar"/>
    <w:uiPriority w:val="34"/>
    <w:qFormat/>
    <w:rsid w:val="00F669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B479B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479B7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479B7"/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479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479B7"/>
    <w:rPr>
      <w:rFonts w:ascii="Times New Roman" w:eastAsia="Times New Roman" w:hAnsi="Times New Roman" w:cs="Times New Roman"/>
      <w:b/>
      <w:bCs/>
      <w:kern w:val="0"/>
      <w:sz w:val="20"/>
      <w:szCs w:val="20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E36E8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36E8C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E36E8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36E8C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character" w:customStyle="1" w:styleId="ParagraphedelisteCar">
    <w:name w:val="Paragraphe de liste Car"/>
    <w:aliases w:val="Paragraphe Car"/>
    <w:link w:val="Paragraphedeliste"/>
    <w:uiPriority w:val="34"/>
    <w:rsid w:val="00F61DBD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Rvision">
    <w:name w:val="Revision"/>
    <w:hidden/>
    <w:uiPriority w:val="99"/>
    <w:semiHidden/>
    <w:rsid w:val="00737F32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1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037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82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9A79F995EF854BB81F04D24F734D67" ma:contentTypeVersion="3" ma:contentTypeDescription="Crée un document." ma:contentTypeScope="" ma:versionID="9500175026dffb2d2694df51b0b53663">
  <xsd:schema xmlns:xsd="http://www.w3.org/2001/XMLSchema" xmlns:xs="http://www.w3.org/2001/XMLSchema" xmlns:p="http://schemas.microsoft.com/office/2006/metadata/properties" xmlns:ns2="f5a6208e-edd0-4263-90b0-ea6116e816c5" targetNamespace="http://schemas.microsoft.com/office/2006/metadata/properties" ma:root="true" ma:fieldsID="67e159e49307988abc29d5faf474e23a" ns2:_="">
    <xsd:import namespace="f5a6208e-edd0-4263-90b0-ea6116e816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6208e-edd0-4263-90b0-ea6116e81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AC00C-8BBF-45B3-B330-68EC0EE18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472954-F188-4C2C-9298-469E6CE04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6208e-edd0-4263-90b0-ea6116e816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660DEA-DF46-4F11-B757-54C6830B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54EF97-D568-4F57-9FA7-CA0B5E9906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399f59-4fb0-4c58-b63e-f94bfc24371c}" enabled="0" method="" siteId="{5a399f59-4fb0-4c58-b63e-f94bfc2437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615</Words>
  <Characters>3383</Characters>
  <Application>Microsoft Office Word</Application>
  <DocSecurity>0</DocSecurity>
  <Lines>28</Lines>
  <Paragraphs>7</Paragraphs>
  <ScaleCrop>false</ScaleCrop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ROBILLARD Muriel</dc:creator>
  <cp:keywords/>
  <dc:description/>
  <cp:lastModifiedBy>RIDEL Virginie</cp:lastModifiedBy>
  <cp:revision>34</cp:revision>
  <dcterms:created xsi:type="dcterms:W3CDTF">2026-01-02T12:46:00Z</dcterms:created>
  <dcterms:modified xsi:type="dcterms:W3CDTF">2026-05-18T09:20:00Z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0x010100C09A79F995EF854BB81F04D24F734D67</vt:lpwstr>
  </property>
</Properties>
</file>